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05ADC" w14:textId="77777777" w:rsidR="00511821" w:rsidRPr="00511821" w:rsidRDefault="00511821" w:rsidP="00F700FB">
      <w:pPr>
        <w:spacing w:after="0"/>
        <w:jc w:val="center"/>
        <w:rPr>
          <w:b/>
          <w:sz w:val="28"/>
          <w:szCs w:val="28"/>
        </w:rPr>
      </w:pPr>
      <w:bookmarkStart w:id="0" w:name="_GoBack"/>
      <w:bookmarkEnd w:id="0"/>
      <w:r w:rsidRPr="00511821">
        <w:rPr>
          <w:b/>
          <w:sz w:val="28"/>
          <w:szCs w:val="28"/>
        </w:rPr>
        <w:t>GEOGRAPHY CURRICULUM MAP</w:t>
      </w:r>
    </w:p>
    <w:p w14:paraId="41BA78AC" w14:textId="2E77B388" w:rsidR="002F1E61" w:rsidRDefault="00511821" w:rsidP="00F700FB">
      <w:pPr>
        <w:spacing w:after="0"/>
        <w:jc w:val="center"/>
        <w:rPr>
          <w:b/>
          <w:sz w:val="28"/>
          <w:szCs w:val="28"/>
        </w:rPr>
      </w:pPr>
      <w:r w:rsidRPr="00511821">
        <w:rPr>
          <w:b/>
          <w:sz w:val="28"/>
          <w:szCs w:val="28"/>
        </w:rPr>
        <w:t>SKILLS, KNOWLEDGE AND UNDERSTANDING</w:t>
      </w:r>
    </w:p>
    <w:p w14:paraId="29B434A7" w14:textId="77777777" w:rsidR="00D16964" w:rsidRPr="006411C4" w:rsidRDefault="00511821" w:rsidP="00F700FB">
      <w:pPr>
        <w:spacing w:after="0"/>
        <w:jc w:val="center"/>
        <w:rPr>
          <w:b/>
          <w:sz w:val="28"/>
          <w:szCs w:val="28"/>
        </w:rPr>
      </w:pPr>
      <w:r w:rsidRPr="00511821">
        <w:rPr>
          <w:b/>
          <w:sz w:val="28"/>
          <w:szCs w:val="28"/>
        </w:rPr>
        <w:t>PROGRESSION</w:t>
      </w:r>
    </w:p>
    <w:tbl>
      <w:tblPr>
        <w:tblStyle w:val="TableGrid"/>
        <w:tblW w:w="15310" w:type="dxa"/>
        <w:tblInd w:w="-299"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95"/>
        <w:gridCol w:w="2850"/>
        <w:gridCol w:w="3118"/>
        <w:gridCol w:w="3260"/>
        <w:gridCol w:w="3402"/>
        <w:gridCol w:w="1985"/>
      </w:tblGrid>
      <w:tr w:rsidR="00E0088D" w14:paraId="7F454025" w14:textId="77777777" w:rsidTr="00E0088D">
        <w:tc>
          <w:tcPr>
            <w:tcW w:w="695" w:type="dxa"/>
            <w:tcBorders>
              <w:top w:val="double" w:sz="4" w:space="0" w:color="auto"/>
              <w:bottom w:val="double" w:sz="4" w:space="0" w:color="auto"/>
              <w:right w:val="double" w:sz="4" w:space="0" w:color="auto"/>
            </w:tcBorders>
          </w:tcPr>
          <w:p w14:paraId="0154C02A" w14:textId="77777777" w:rsidR="00E0088D" w:rsidRPr="00B8343B" w:rsidRDefault="00E0088D" w:rsidP="00511821">
            <w:pPr>
              <w:jc w:val="center"/>
              <w:rPr>
                <w:b/>
              </w:rPr>
            </w:pPr>
            <w:r w:rsidRPr="00B8343B">
              <w:rPr>
                <w:b/>
              </w:rPr>
              <w:t>YEAR</w:t>
            </w:r>
          </w:p>
        </w:tc>
        <w:tc>
          <w:tcPr>
            <w:tcW w:w="2850" w:type="dxa"/>
            <w:tcBorders>
              <w:top w:val="double" w:sz="4" w:space="0" w:color="auto"/>
              <w:bottom w:val="double" w:sz="4" w:space="0" w:color="auto"/>
            </w:tcBorders>
            <w:shd w:val="clear" w:color="auto" w:fill="C2D69B" w:themeFill="accent3" w:themeFillTint="99"/>
          </w:tcPr>
          <w:p w14:paraId="663681E1" w14:textId="77777777" w:rsidR="00E0088D" w:rsidRPr="00B8343B" w:rsidRDefault="00E0088D" w:rsidP="00511821">
            <w:pPr>
              <w:jc w:val="center"/>
              <w:rPr>
                <w:b/>
                <w:sz w:val="20"/>
                <w:szCs w:val="20"/>
              </w:rPr>
            </w:pPr>
            <w:r w:rsidRPr="00B8343B">
              <w:rPr>
                <w:b/>
                <w:sz w:val="20"/>
                <w:szCs w:val="20"/>
              </w:rPr>
              <w:t>LOCATIONS</w:t>
            </w:r>
          </w:p>
        </w:tc>
        <w:tc>
          <w:tcPr>
            <w:tcW w:w="3118" w:type="dxa"/>
            <w:tcBorders>
              <w:top w:val="double" w:sz="4" w:space="0" w:color="auto"/>
              <w:bottom w:val="double" w:sz="4" w:space="0" w:color="auto"/>
            </w:tcBorders>
            <w:shd w:val="clear" w:color="auto" w:fill="E5B8B7" w:themeFill="accent2" w:themeFillTint="66"/>
          </w:tcPr>
          <w:p w14:paraId="54217B94" w14:textId="77777777" w:rsidR="00E0088D" w:rsidRPr="00B8343B" w:rsidRDefault="00E0088D" w:rsidP="00511821">
            <w:pPr>
              <w:jc w:val="center"/>
              <w:rPr>
                <w:b/>
                <w:sz w:val="20"/>
                <w:szCs w:val="20"/>
              </w:rPr>
            </w:pPr>
            <w:r w:rsidRPr="00B8343B">
              <w:rPr>
                <w:b/>
                <w:sz w:val="20"/>
                <w:szCs w:val="20"/>
              </w:rPr>
              <w:t>ECONOMIC &amp; HUMAN</w:t>
            </w:r>
            <w:r w:rsidRPr="00B8343B">
              <w:rPr>
                <w:b/>
                <w:sz w:val="20"/>
                <w:szCs w:val="20"/>
              </w:rPr>
              <w:br/>
              <w:t>GEOGRAPHY</w:t>
            </w:r>
          </w:p>
        </w:tc>
        <w:tc>
          <w:tcPr>
            <w:tcW w:w="3260" w:type="dxa"/>
            <w:tcBorders>
              <w:top w:val="double" w:sz="4" w:space="0" w:color="auto"/>
              <w:bottom w:val="double" w:sz="4" w:space="0" w:color="auto"/>
            </w:tcBorders>
            <w:shd w:val="clear" w:color="auto" w:fill="FFFF00"/>
          </w:tcPr>
          <w:p w14:paraId="238EAF0A" w14:textId="77777777" w:rsidR="00E0088D" w:rsidRPr="00B8343B" w:rsidRDefault="00E0088D" w:rsidP="00511821">
            <w:pPr>
              <w:jc w:val="center"/>
              <w:rPr>
                <w:b/>
                <w:sz w:val="20"/>
                <w:szCs w:val="20"/>
              </w:rPr>
            </w:pPr>
            <w:r w:rsidRPr="00B8343B">
              <w:rPr>
                <w:b/>
                <w:sz w:val="20"/>
                <w:szCs w:val="20"/>
              </w:rPr>
              <w:t>MAPS</w:t>
            </w:r>
          </w:p>
        </w:tc>
        <w:tc>
          <w:tcPr>
            <w:tcW w:w="3402" w:type="dxa"/>
            <w:tcBorders>
              <w:top w:val="double" w:sz="4" w:space="0" w:color="auto"/>
              <w:bottom w:val="double" w:sz="4" w:space="0" w:color="auto"/>
            </w:tcBorders>
            <w:shd w:val="clear" w:color="auto" w:fill="FABF8F" w:themeFill="accent6" w:themeFillTint="99"/>
          </w:tcPr>
          <w:p w14:paraId="33DDD70B" w14:textId="77777777" w:rsidR="00E0088D" w:rsidRPr="00B8343B" w:rsidRDefault="00E0088D" w:rsidP="00511821">
            <w:pPr>
              <w:jc w:val="center"/>
              <w:rPr>
                <w:b/>
                <w:sz w:val="20"/>
                <w:szCs w:val="20"/>
              </w:rPr>
            </w:pPr>
            <w:r w:rsidRPr="00B8343B">
              <w:rPr>
                <w:b/>
                <w:sz w:val="20"/>
                <w:szCs w:val="20"/>
              </w:rPr>
              <w:t>GEOGRAPHICAL FEATURES</w:t>
            </w:r>
          </w:p>
        </w:tc>
        <w:tc>
          <w:tcPr>
            <w:tcW w:w="1985" w:type="dxa"/>
            <w:tcBorders>
              <w:top w:val="double" w:sz="4" w:space="0" w:color="auto"/>
              <w:bottom w:val="double" w:sz="4" w:space="0" w:color="auto"/>
            </w:tcBorders>
          </w:tcPr>
          <w:p w14:paraId="608F949D" w14:textId="77777777" w:rsidR="00E0088D" w:rsidRPr="00B8343B" w:rsidRDefault="00E0088D" w:rsidP="00511821">
            <w:pPr>
              <w:jc w:val="center"/>
              <w:rPr>
                <w:b/>
                <w:sz w:val="20"/>
                <w:szCs w:val="20"/>
              </w:rPr>
            </w:pPr>
            <w:r>
              <w:rPr>
                <w:b/>
                <w:sz w:val="20"/>
                <w:szCs w:val="20"/>
              </w:rPr>
              <w:t>PROGRESSION</w:t>
            </w:r>
          </w:p>
        </w:tc>
      </w:tr>
      <w:tr w:rsidR="00E0088D" w14:paraId="232F6BD6" w14:textId="77777777" w:rsidTr="00E0088D">
        <w:tc>
          <w:tcPr>
            <w:tcW w:w="695" w:type="dxa"/>
            <w:tcBorders>
              <w:top w:val="double" w:sz="4" w:space="0" w:color="auto"/>
              <w:right w:val="double" w:sz="4" w:space="0" w:color="auto"/>
            </w:tcBorders>
            <w:shd w:val="clear" w:color="auto" w:fill="FF8181"/>
          </w:tcPr>
          <w:p w14:paraId="1EBAC7F9" w14:textId="77777777" w:rsidR="00E0088D" w:rsidRPr="002616BE" w:rsidRDefault="00E0088D" w:rsidP="002616BE">
            <w:pPr>
              <w:jc w:val="center"/>
              <w:rPr>
                <w:b/>
                <w:sz w:val="24"/>
                <w:szCs w:val="24"/>
              </w:rPr>
            </w:pPr>
            <w:r>
              <w:rPr>
                <w:b/>
                <w:sz w:val="24"/>
                <w:szCs w:val="24"/>
              </w:rPr>
              <w:t>6</w:t>
            </w:r>
          </w:p>
        </w:tc>
        <w:tc>
          <w:tcPr>
            <w:tcW w:w="2850" w:type="dxa"/>
            <w:tcBorders>
              <w:top w:val="double" w:sz="4" w:space="0" w:color="auto"/>
            </w:tcBorders>
          </w:tcPr>
          <w:p w14:paraId="0858B37C" w14:textId="58C475E3" w:rsidR="00E0088D" w:rsidRDefault="00E0088D" w:rsidP="00973F4E">
            <w:pPr>
              <w:jc w:val="center"/>
              <w:rPr>
                <w:b/>
                <w:sz w:val="20"/>
                <w:szCs w:val="20"/>
              </w:rPr>
            </w:pPr>
            <w:r>
              <w:rPr>
                <w:b/>
                <w:sz w:val="20"/>
                <w:szCs w:val="20"/>
              </w:rPr>
              <w:t>Rugby (Local Area)</w:t>
            </w:r>
          </w:p>
          <w:p w14:paraId="69A4F512" w14:textId="2B55743B" w:rsidR="00E0088D" w:rsidRPr="00973F4E" w:rsidRDefault="00E0088D" w:rsidP="00973F4E">
            <w:pPr>
              <w:jc w:val="center"/>
              <w:rPr>
                <w:b/>
                <w:sz w:val="20"/>
                <w:szCs w:val="20"/>
              </w:rPr>
            </w:pPr>
            <w:r w:rsidRPr="00973F4E">
              <w:rPr>
                <w:b/>
                <w:sz w:val="20"/>
                <w:szCs w:val="20"/>
              </w:rPr>
              <w:t>South America</w:t>
            </w:r>
          </w:p>
        </w:tc>
        <w:tc>
          <w:tcPr>
            <w:tcW w:w="3118" w:type="dxa"/>
            <w:tcBorders>
              <w:top w:val="double" w:sz="4" w:space="0" w:color="auto"/>
            </w:tcBorders>
          </w:tcPr>
          <w:p w14:paraId="699DEFE6" w14:textId="1175F5BB" w:rsidR="00E0088D" w:rsidRPr="00266152" w:rsidRDefault="00E0088D" w:rsidP="00266152">
            <w:pPr>
              <w:jc w:val="center"/>
              <w:rPr>
                <w:b/>
                <w:sz w:val="20"/>
                <w:szCs w:val="20"/>
              </w:rPr>
            </w:pPr>
            <w:r w:rsidRPr="00266152">
              <w:rPr>
                <w:b/>
                <w:sz w:val="20"/>
                <w:szCs w:val="20"/>
              </w:rPr>
              <w:t xml:space="preserve">Comparing Rugby to a South American city/town. </w:t>
            </w:r>
          </w:p>
          <w:p w14:paraId="6B092909" w14:textId="0E92E459" w:rsidR="00E0088D" w:rsidRPr="00266152" w:rsidRDefault="00E0088D" w:rsidP="00266152">
            <w:pPr>
              <w:jc w:val="center"/>
              <w:rPr>
                <w:b/>
                <w:sz w:val="20"/>
                <w:szCs w:val="20"/>
              </w:rPr>
            </w:pPr>
            <w:r w:rsidRPr="00266152">
              <w:rPr>
                <w:b/>
                <w:sz w:val="20"/>
                <w:szCs w:val="20"/>
              </w:rPr>
              <w:t xml:space="preserve">Economic use of landscape around </w:t>
            </w:r>
            <w:r>
              <w:rPr>
                <w:b/>
                <w:sz w:val="20"/>
                <w:szCs w:val="20"/>
              </w:rPr>
              <w:t>volcanoes</w:t>
            </w:r>
            <w:r w:rsidRPr="00266152">
              <w:rPr>
                <w:b/>
                <w:sz w:val="20"/>
                <w:szCs w:val="20"/>
              </w:rPr>
              <w:t xml:space="preserve">. </w:t>
            </w:r>
          </w:p>
          <w:p w14:paraId="710F2951" w14:textId="1469BE23" w:rsidR="00E0088D" w:rsidRPr="00266152" w:rsidRDefault="00E0088D" w:rsidP="00266152">
            <w:pPr>
              <w:jc w:val="center"/>
              <w:rPr>
                <w:b/>
                <w:sz w:val="20"/>
                <w:szCs w:val="20"/>
              </w:rPr>
            </w:pPr>
            <w:r w:rsidRPr="00266152">
              <w:rPr>
                <w:b/>
                <w:sz w:val="20"/>
                <w:szCs w:val="20"/>
              </w:rPr>
              <w:t xml:space="preserve">Impact of humans on different geographical places studied, including global warming and sustainability. </w:t>
            </w:r>
          </w:p>
        </w:tc>
        <w:tc>
          <w:tcPr>
            <w:tcW w:w="3260" w:type="dxa"/>
            <w:tcBorders>
              <w:top w:val="double" w:sz="4" w:space="0" w:color="auto"/>
            </w:tcBorders>
          </w:tcPr>
          <w:p w14:paraId="33462F4C" w14:textId="7C32CAC8" w:rsidR="00E0088D" w:rsidRPr="00F20893" w:rsidRDefault="00E0088D" w:rsidP="00B45512">
            <w:pPr>
              <w:jc w:val="center"/>
              <w:rPr>
                <w:b/>
                <w:color w:val="FF0000"/>
                <w:sz w:val="20"/>
                <w:szCs w:val="20"/>
              </w:rPr>
            </w:pPr>
            <w:r w:rsidRPr="00F20893">
              <w:rPr>
                <w:b/>
                <w:sz w:val="20"/>
                <w:szCs w:val="20"/>
              </w:rPr>
              <w:t>learn to read six-figure grid references and practise locating the school, their house and significant buildings on a map of the local area through the use of hard-copy maps and digital maps.</w:t>
            </w:r>
          </w:p>
        </w:tc>
        <w:tc>
          <w:tcPr>
            <w:tcW w:w="3402" w:type="dxa"/>
            <w:tcBorders>
              <w:top w:val="double" w:sz="4" w:space="0" w:color="auto"/>
            </w:tcBorders>
          </w:tcPr>
          <w:p w14:paraId="1AC70968" w14:textId="7E0C6FDC" w:rsidR="00E0088D" w:rsidRDefault="00E0088D" w:rsidP="002616BE">
            <w:pPr>
              <w:jc w:val="center"/>
              <w:rPr>
                <w:b/>
                <w:sz w:val="20"/>
                <w:szCs w:val="20"/>
              </w:rPr>
            </w:pPr>
            <w:r w:rsidRPr="00376FAE">
              <w:rPr>
                <w:b/>
                <w:sz w:val="20"/>
                <w:szCs w:val="20"/>
              </w:rPr>
              <w:t>Volcanoes and Earthquakes</w:t>
            </w:r>
          </w:p>
          <w:p w14:paraId="3E2C3DA3" w14:textId="424573A7" w:rsidR="00E0088D" w:rsidRDefault="00E0088D" w:rsidP="002616BE">
            <w:pPr>
              <w:jc w:val="center"/>
              <w:rPr>
                <w:b/>
                <w:sz w:val="20"/>
                <w:szCs w:val="20"/>
              </w:rPr>
            </w:pPr>
          </w:p>
          <w:p w14:paraId="4E7DC9D8" w14:textId="79C12136" w:rsidR="00E0088D" w:rsidRDefault="00E0088D" w:rsidP="00E0088D">
            <w:pPr>
              <w:jc w:val="center"/>
              <w:rPr>
                <w:b/>
                <w:sz w:val="20"/>
                <w:szCs w:val="20"/>
              </w:rPr>
            </w:pPr>
            <w:r>
              <w:rPr>
                <w:b/>
                <w:sz w:val="20"/>
                <w:szCs w:val="20"/>
              </w:rPr>
              <w:t>Use maps and atlases to show these areas on maps and describe them.</w:t>
            </w:r>
          </w:p>
          <w:p w14:paraId="4AB548D9" w14:textId="77777777" w:rsidR="00E0088D" w:rsidRDefault="00E0088D" w:rsidP="00E0088D">
            <w:pPr>
              <w:jc w:val="center"/>
              <w:rPr>
                <w:b/>
                <w:sz w:val="20"/>
                <w:szCs w:val="20"/>
              </w:rPr>
            </w:pPr>
            <w:r>
              <w:rPr>
                <w:b/>
                <w:sz w:val="20"/>
                <w:szCs w:val="20"/>
              </w:rPr>
              <w:t xml:space="preserve">Use ICT to explore these features in depth. </w:t>
            </w:r>
          </w:p>
          <w:p w14:paraId="5EA4B508" w14:textId="6FC1EF76" w:rsidR="00E0088D" w:rsidRDefault="00E0088D" w:rsidP="002616BE">
            <w:pPr>
              <w:jc w:val="center"/>
              <w:rPr>
                <w:b/>
                <w:sz w:val="20"/>
                <w:szCs w:val="20"/>
              </w:rPr>
            </w:pPr>
          </w:p>
          <w:p w14:paraId="722413B5" w14:textId="1A342CBB" w:rsidR="00E0088D" w:rsidRPr="00376FAE" w:rsidRDefault="00E0088D" w:rsidP="002616BE">
            <w:pPr>
              <w:jc w:val="center"/>
              <w:rPr>
                <w:b/>
                <w:sz w:val="20"/>
                <w:szCs w:val="20"/>
              </w:rPr>
            </w:pPr>
          </w:p>
        </w:tc>
        <w:tc>
          <w:tcPr>
            <w:tcW w:w="1985" w:type="dxa"/>
            <w:vMerge w:val="restart"/>
            <w:tcBorders>
              <w:top w:val="double" w:sz="4" w:space="0" w:color="auto"/>
            </w:tcBorders>
          </w:tcPr>
          <w:p w14:paraId="6D1507DA" w14:textId="77777777" w:rsidR="00E0088D" w:rsidRPr="005A0803" w:rsidRDefault="00E0088D" w:rsidP="002616BE">
            <w:pPr>
              <w:jc w:val="center"/>
              <w:rPr>
                <w:b/>
                <w:sz w:val="20"/>
                <w:szCs w:val="20"/>
              </w:rPr>
            </w:pPr>
          </w:p>
          <w:p w14:paraId="5ADB3533" w14:textId="77777777" w:rsidR="00E0088D" w:rsidRPr="00511821" w:rsidRDefault="00E0088D" w:rsidP="002616BE">
            <w:pPr>
              <w:jc w:val="center"/>
              <w:rPr>
                <w:b/>
              </w:rPr>
            </w:pPr>
          </w:p>
          <w:p w14:paraId="2694BADF" w14:textId="77777777" w:rsidR="00E0088D" w:rsidRPr="00511821" w:rsidRDefault="00E0088D" w:rsidP="002616BE">
            <w:pPr>
              <w:jc w:val="center"/>
              <w:rPr>
                <w:b/>
              </w:rPr>
            </w:pPr>
            <w:r w:rsidRPr="00511821">
              <w:rPr>
                <w:b/>
              </w:rPr>
              <w:t>SKILLS</w:t>
            </w:r>
          </w:p>
          <w:p w14:paraId="32D1D295" w14:textId="77777777" w:rsidR="00E0088D" w:rsidRPr="00511821" w:rsidRDefault="00E0088D" w:rsidP="002616BE">
            <w:pPr>
              <w:jc w:val="center"/>
              <w:rPr>
                <w:b/>
              </w:rPr>
            </w:pPr>
            <w:r w:rsidRPr="00511821">
              <w:rPr>
                <w:b/>
                <w:noProof/>
                <w:lang w:eastAsia="en-GB"/>
              </w:rPr>
              <mc:AlternateContent>
                <mc:Choice Requires="wps">
                  <w:drawing>
                    <wp:anchor distT="0" distB="0" distL="114300" distR="114300" simplePos="0" relativeHeight="251669504" behindDoc="0" locked="0" layoutInCell="1" allowOverlap="1" wp14:anchorId="1B087351" wp14:editId="2E3CB74E">
                      <wp:simplePos x="0" y="0"/>
                      <wp:positionH relativeFrom="column">
                        <wp:posOffset>141182</wp:posOffset>
                      </wp:positionH>
                      <wp:positionV relativeFrom="paragraph">
                        <wp:posOffset>148167</wp:posOffset>
                      </wp:positionV>
                      <wp:extent cx="484632" cy="821266"/>
                      <wp:effectExtent l="19050" t="19050" r="29845" b="17145"/>
                      <wp:wrapNone/>
                      <wp:docPr id="1" name="Up Arrow 1"/>
                      <wp:cNvGraphicFramePr/>
                      <a:graphic xmlns:a="http://schemas.openxmlformats.org/drawingml/2006/main">
                        <a:graphicData uri="http://schemas.microsoft.com/office/word/2010/wordprocessingShape">
                          <wps:wsp>
                            <wps:cNvSpPr/>
                            <wps:spPr>
                              <a:xfrm>
                                <a:off x="0" y="0"/>
                                <a:ext cx="484632" cy="821266"/>
                              </a:xfrm>
                              <a:prstGeom prst="up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59D720A"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 o:spid="_x0000_s1026" type="#_x0000_t68" style="position:absolute;margin-left:11.1pt;margin-top:11.65pt;width:38.15pt;height:64.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" adj="6373" fillcolor="#b2a1c7 [1943]" strokecolor="#243f60 [1604]" strokeweight="1pt"/>
                  </w:pict>
                </mc:Fallback>
              </mc:AlternateContent>
            </w:r>
          </w:p>
          <w:p w14:paraId="3688623D" w14:textId="77777777" w:rsidR="00E0088D" w:rsidRPr="00511821" w:rsidRDefault="00E0088D" w:rsidP="002616BE">
            <w:pPr>
              <w:jc w:val="center"/>
              <w:rPr>
                <w:b/>
              </w:rPr>
            </w:pPr>
          </w:p>
          <w:p w14:paraId="292D9C46" w14:textId="77777777" w:rsidR="00E0088D" w:rsidRPr="00511821" w:rsidRDefault="00E0088D" w:rsidP="002616BE">
            <w:pPr>
              <w:jc w:val="center"/>
              <w:rPr>
                <w:b/>
              </w:rPr>
            </w:pPr>
          </w:p>
          <w:p w14:paraId="55D0E24D" w14:textId="77777777" w:rsidR="00E0088D" w:rsidRPr="00511821" w:rsidRDefault="00E0088D" w:rsidP="002616BE">
            <w:pPr>
              <w:jc w:val="center"/>
              <w:rPr>
                <w:b/>
              </w:rPr>
            </w:pPr>
          </w:p>
          <w:p w14:paraId="498678A4" w14:textId="77777777" w:rsidR="00E0088D" w:rsidRPr="00511821" w:rsidRDefault="00E0088D" w:rsidP="002616BE">
            <w:pPr>
              <w:jc w:val="center"/>
              <w:rPr>
                <w:b/>
              </w:rPr>
            </w:pPr>
          </w:p>
          <w:p w14:paraId="46CF0F28" w14:textId="77777777" w:rsidR="00E0088D" w:rsidRPr="00511821" w:rsidRDefault="00E0088D" w:rsidP="002616BE">
            <w:pPr>
              <w:jc w:val="center"/>
              <w:rPr>
                <w:b/>
              </w:rPr>
            </w:pPr>
          </w:p>
          <w:p w14:paraId="10855ABC" w14:textId="77777777" w:rsidR="00E0088D" w:rsidRPr="00511821" w:rsidRDefault="00E0088D" w:rsidP="00511821">
            <w:pPr>
              <w:rPr>
                <w:b/>
              </w:rPr>
            </w:pPr>
          </w:p>
          <w:p w14:paraId="66F692AB" w14:textId="77777777" w:rsidR="00E0088D" w:rsidRPr="00511821" w:rsidRDefault="00E0088D" w:rsidP="002616BE">
            <w:pPr>
              <w:jc w:val="center"/>
              <w:rPr>
                <w:b/>
              </w:rPr>
            </w:pPr>
            <w:r w:rsidRPr="00511821">
              <w:rPr>
                <w:b/>
              </w:rPr>
              <w:t>KNOWLEDGE</w:t>
            </w:r>
          </w:p>
          <w:p w14:paraId="1C65A90D" w14:textId="77777777" w:rsidR="00E0088D" w:rsidRPr="00511821" w:rsidRDefault="00E0088D" w:rsidP="002616BE">
            <w:pPr>
              <w:jc w:val="center"/>
              <w:rPr>
                <w:b/>
              </w:rPr>
            </w:pPr>
          </w:p>
          <w:p w14:paraId="03132607" w14:textId="77777777" w:rsidR="00E0088D" w:rsidRPr="00511821" w:rsidRDefault="00E0088D" w:rsidP="002616BE">
            <w:pPr>
              <w:jc w:val="center"/>
              <w:rPr>
                <w:b/>
              </w:rPr>
            </w:pPr>
            <w:r w:rsidRPr="00511821">
              <w:rPr>
                <w:b/>
                <w:noProof/>
                <w:lang w:eastAsia="en-GB"/>
              </w:rPr>
              <mc:AlternateContent>
                <mc:Choice Requires="wps">
                  <w:drawing>
                    <wp:anchor distT="0" distB="0" distL="114300" distR="114300" simplePos="0" relativeHeight="251670528" behindDoc="0" locked="0" layoutInCell="1" allowOverlap="1" wp14:anchorId="6A50ECBF" wp14:editId="3D974B2E">
                      <wp:simplePos x="0" y="0"/>
                      <wp:positionH relativeFrom="column">
                        <wp:posOffset>140970</wp:posOffset>
                      </wp:positionH>
                      <wp:positionV relativeFrom="paragraph">
                        <wp:posOffset>69215</wp:posOffset>
                      </wp:positionV>
                      <wp:extent cx="484632" cy="863600"/>
                      <wp:effectExtent l="19050" t="19050" r="29845" b="12700"/>
                      <wp:wrapNone/>
                      <wp:docPr id="3" name="Up Arrow 3"/>
                      <wp:cNvGraphicFramePr/>
                      <a:graphic xmlns:a="http://schemas.openxmlformats.org/drawingml/2006/main">
                        <a:graphicData uri="http://schemas.microsoft.com/office/word/2010/wordprocessingShape">
                          <wps:wsp>
                            <wps:cNvSpPr/>
                            <wps:spPr>
                              <a:xfrm>
                                <a:off x="0" y="0"/>
                                <a:ext cx="484632" cy="863600"/>
                              </a:xfrm>
                              <a:prstGeom prst="up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6F31B37" id="Up Arrow 3" o:spid="_x0000_s1026" type="#_x0000_t68" style="position:absolute;margin-left:11.1pt;margin-top:5.45pt;width:38.15pt;height:68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" adj="6061" fillcolor="#b2a1c7 [1943]" strokecolor="#243f60 [1604]" strokeweight="1pt"/>
                  </w:pict>
                </mc:Fallback>
              </mc:AlternateContent>
            </w:r>
          </w:p>
          <w:p w14:paraId="10A686E7" w14:textId="77777777" w:rsidR="00E0088D" w:rsidRPr="00511821" w:rsidRDefault="00E0088D" w:rsidP="002616BE">
            <w:pPr>
              <w:jc w:val="center"/>
              <w:rPr>
                <w:b/>
              </w:rPr>
            </w:pPr>
          </w:p>
          <w:p w14:paraId="5F9213C6" w14:textId="77777777" w:rsidR="00E0088D" w:rsidRPr="00511821" w:rsidRDefault="00E0088D" w:rsidP="002616BE">
            <w:pPr>
              <w:jc w:val="center"/>
              <w:rPr>
                <w:b/>
              </w:rPr>
            </w:pPr>
          </w:p>
          <w:p w14:paraId="020D8B32" w14:textId="77777777" w:rsidR="00E0088D" w:rsidRPr="00511821" w:rsidRDefault="00E0088D" w:rsidP="002616BE">
            <w:pPr>
              <w:jc w:val="center"/>
              <w:rPr>
                <w:b/>
              </w:rPr>
            </w:pPr>
          </w:p>
          <w:p w14:paraId="5CA19EBB" w14:textId="77777777" w:rsidR="00E0088D" w:rsidRPr="00511821" w:rsidRDefault="00E0088D" w:rsidP="002616BE">
            <w:pPr>
              <w:jc w:val="center"/>
              <w:rPr>
                <w:b/>
              </w:rPr>
            </w:pPr>
          </w:p>
          <w:p w14:paraId="3F535429" w14:textId="77777777" w:rsidR="00E0088D" w:rsidRPr="00511821" w:rsidRDefault="00E0088D" w:rsidP="002616BE">
            <w:pPr>
              <w:jc w:val="center"/>
              <w:rPr>
                <w:b/>
              </w:rPr>
            </w:pPr>
          </w:p>
          <w:p w14:paraId="7AD08CC5" w14:textId="77777777" w:rsidR="00E0088D" w:rsidRPr="00511821" w:rsidRDefault="00E0088D" w:rsidP="00511821">
            <w:pPr>
              <w:jc w:val="center"/>
              <w:rPr>
                <w:b/>
              </w:rPr>
            </w:pPr>
            <w:r>
              <w:rPr>
                <w:b/>
              </w:rPr>
              <w:t>UNDER</w:t>
            </w:r>
          </w:p>
          <w:p w14:paraId="2DB566A4" w14:textId="77777777" w:rsidR="00E0088D" w:rsidRPr="005A0803" w:rsidRDefault="00E0088D" w:rsidP="00511821">
            <w:pPr>
              <w:jc w:val="center"/>
              <w:rPr>
                <w:b/>
                <w:sz w:val="20"/>
                <w:szCs w:val="20"/>
              </w:rPr>
            </w:pPr>
            <w:r w:rsidRPr="00511821">
              <w:rPr>
                <w:b/>
                <w:noProof/>
                <w:lang w:eastAsia="en-GB"/>
              </w:rPr>
              <mc:AlternateContent>
                <mc:Choice Requires="wps">
                  <w:drawing>
                    <wp:anchor distT="0" distB="0" distL="114300" distR="114300" simplePos="0" relativeHeight="251671552" behindDoc="0" locked="0" layoutInCell="1" allowOverlap="1" wp14:anchorId="702BFDD9" wp14:editId="62B65B60">
                      <wp:simplePos x="0" y="0"/>
                      <wp:positionH relativeFrom="column">
                        <wp:posOffset>138218</wp:posOffset>
                      </wp:positionH>
                      <wp:positionV relativeFrom="paragraph">
                        <wp:posOffset>376343</wp:posOffset>
                      </wp:positionV>
                      <wp:extent cx="484632" cy="922655"/>
                      <wp:effectExtent l="19050" t="19050" r="29845" b="10795"/>
                      <wp:wrapNone/>
                      <wp:docPr id="4" name="Up Arrow 4"/>
                      <wp:cNvGraphicFramePr/>
                      <a:graphic xmlns:a="http://schemas.openxmlformats.org/drawingml/2006/main">
                        <a:graphicData uri="http://schemas.microsoft.com/office/word/2010/wordprocessingShape">
                          <wps:wsp>
                            <wps:cNvSpPr/>
                            <wps:spPr>
                              <a:xfrm>
                                <a:off x="0" y="0"/>
                                <a:ext cx="484632" cy="922655"/>
                              </a:xfrm>
                              <a:prstGeom prst="up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1DB7A26" id="Up Arrow 4" o:spid="_x0000_s1026" type="#_x0000_t68" style="position:absolute;margin-left:10.9pt;margin-top:29.65pt;width:38.15pt;height:72.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" adj="5673" fillcolor="#b2a1c7 [1943]" strokecolor="#243f60 [1604]" strokeweight="1pt"/>
                  </w:pict>
                </mc:Fallback>
              </mc:AlternateContent>
            </w:r>
            <w:r w:rsidRPr="00511821">
              <w:rPr>
                <w:b/>
              </w:rPr>
              <w:t>STANDING</w:t>
            </w:r>
          </w:p>
        </w:tc>
      </w:tr>
      <w:tr w:rsidR="00E0088D" w14:paraId="46A78115" w14:textId="77777777" w:rsidTr="00E0088D">
        <w:trPr>
          <w:trHeight w:val="784"/>
        </w:trPr>
        <w:tc>
          <w:tcPr>
            <w:tcW w:w="695" w:type="dxa"/>
            <w:tcBorders>
              <w:right w:val="double" w:sz="4" w:space="0" w:color="auto"/>
            </w:tcBorders>
            <w:shd w:val="clear" w:color="auto" w:fill="FF8181"/>
          </w:tcPr>
          <w:p w14:paraId="6D48A471" w14:textId="77777777" w:rsidR="00E0088D" w:rsidRPr="002616BE" w:rsidRDefault="00E0088D" w:rsidP="002616BE">
            <w:pPr>
              <w:jc w:val="center"/>
              <w:rPr>
                <w:b/>
                <w:sz w:val="24"/>
                <w:szCs w:val="24"/>
              </w:rPr>
            </w:pPr>
            <w:r>
              <w:rPr>
                <w:b/>
                <w:sz w:val="24"/>
                <w:szCs w:val="24"/>
              </w:rPr>
              <w:t>5</w:t>
            </w:r>
          </w:p>
        </w:tc>
        <w:tc>
          <w:tcPr>
            <w:tcW w:w="2850" w:type="dxa"/>
          </w:tcPr>
          <w:p w14:paraId="250109DC" w14:textId="77777777" w:rsidR="00E0088D" w:rsidRDefault="00E0088D" w:rsidP="00973F4E">
            <w:pPr>
              <w:jc w:val="center"/>
              <w:rPr>
                <w:b/>
                <w:sz w:val="20"/>
                <w:szCs w:val="20"/>
              </w:rPr>
            </w:pPr>
            <w:r>
              <w:rPr>
                <w:b/>
                <w:sz w:val="20"/>
                <w:szCs w:val="20"/>
              </w:rPr>
              <w:t>Rugby (Local Area)</w:t>
            </w:r>
          </w:p>
          <w:p w14:paraId="464FA9B2" w14:textId="79912F89" w:rsidR="00E0088D" w:rsidRPr="00973F4E" w:rsidRDefault="00E0088D" w:rsidP="002616BE">
            <w:pPr>
              <w:jc w:val="center"/>
              <w:rPr>
                <w:b/>
                <w:sz w:val="20"/>
                <w:szCs w:val="20"/>
              </w:rPr>
            </w:pPr>
            <w:r w:rsidRPr="00973F4E">
              <w:rPr>
                <w:b/>
                <w:sz w:val="20"/>
                <w:szCs w:val="20"/>
              </w:rPr>
              <w:t>Europe</w:t>
            </w:r>
          </w:p>
        </w:tc>
        <w:tc>
          <w:tcPr>
            <w:tcW w:w="3118" w:type="dxa"/>
          </w:tcPr>
          <w:p w14:paraId="144B2BFE" w14:textId="77777777" w:rsidR="00E0088D" w:rsidRPr="00266152" w:rsidRDefault="00E0088D" w:rsidP="00266152">
            <w:pPr>
              <w:jc w:val="center"/>
              <w:rPr>
                <w:b/>
                <w:sz w:val="20"/>
                <w:szCs w:val="20"/>
              </w:rPr>
            </w:pPr>
            <w:r w:rsidRPr="00266152">
              <w:rPr>
                <w:b/>
                <w:sz w:val="20"/>
                <w:szCs w:val="20"/>
              </w:rPr>
              <w:t xml:space="preserve">Comparing Rugby to a European city/town. </w:t>
            </w:r>
          </w:p>
          <w:p w14:paraId="02E0A2CB" w14:textId="77777777" w:rsidR="00E0088D" w:rsidRPr="00266152" w:rsidRDefault="00E0088D" w:rsidP="00266152">
            <w:pPr>
              <w:jc w:val="center"/>
              <w:rPr>
                <w:b/>
                <w:sz w:val="20"/>
                <w:szCs w:val="20"/>
              </w:rPr>
            </w:pPr>
            <w:r w:rsidRPr="00266152">
              <w:rPr>
                <w:b/>
                <w:sz w:val="20"/>
                <w:szCs w:val="20"/>
              </w:rPr>
              <w:t xml:space="preserve">Economic use of landscape around Mountain ranges. </w:t>
            </w:r>
          </w:p>
          <w:p w14:paraId="737990F8" w14:textId="5942B030" w:rsidR="00E0088D" w:rsidRPr="00266152" w:rsidRDefault="00E0088D" w:rsidP="00266152">
            <w:pPr>
              <w:jc w:val="center"/>
              <w:rPr>
                <w:b/>
                <w:sz w:val="20"/>
                <w:szCs w:val="20"/>
              </w:rPr>
            </w:pPr>
            <w:r w:rsidRPr="00266152">
              <w:rPr>
                <w:b/>
                <w:sz w:val="20"/>
                <w:szCs w:val="20"/>
              </w:rPr>
              <w:t xml:space="preserve">Impact of humans on different geographical places studied. </w:t>
            </w:r>
          </w:p>
        </w:tc>
        <w:tc>
          <w:tcPr>
            <w:tcW w:w="3260" w:type="dxa"/>
          </w:tcPr>
          <w:p w14:paraId="19BB76DA" w14:textId="59759983" w:rsidR="00E0088D" w:rsidRPr="00F20893" w:rsidRDefault="00E0088D" w:rsidP="002616BE">
            <w:pPr>
              <w:jc w:val="center"/>
              <w:rPr>
                <w:b/>
                <w:color w:val="FF0000"/>
                <w:sz w:val="20"/>
                <w:szCs w:val="20"/>
              </w:rPr>
            </w:pPr>
            <w:r w:rsidRPr="00F20893">
              <w:rPr>
                <w:b/>
                <w:sz w:val="20"/>
                <w:szCs w:val="20"/>
              </w:rPr>
              <w:t>how hills and valleys are represented on OS maps, through the use of contour lines.  Building a 3-D model from contour lines</w:t>
            </w:r>
          </w:p>
        </w:tc>
        <w:tc>
          <w:tcPr>
            <w:tcW w:w="3402" w:type="dxa"/>
          </w:tcPr>
          <w:p w14:paraId="4017B42B" w14:textId="1CAEB347" w:rsidR="00E0088D" w:rsidRDefault="00E0088D" w:rsidP="002616BE">
            <w:pPr>
              <w:jc w:val="center"/>
              <w:rPr>
                <w:b/>
                <w:sz w:val="20"/>
                <w:szCs w:val="20"/>
              </w:rPr>
            </w:pPr>
            <w:r w:rsidRPr="00376FAE">
              <w:rPr>
                <w:b/>
                <w:sz w:val="20"/>
                <w:szCs w:val="20"/>
              </w:rPr>
              <w:t>Mountains</w:t>
            </w:r>
            <w:r>
              <w:rPr>
                <w:b/>
                <w:sz w:val="20"/>
                <w:szCs w:val="20"/>
              </w:rPr>
              <w:t xml:space="preserve">. </w:t>
            </w:r>
          </w:p>
          <w:p w14:paraId="752078A4" w14:textId="77777777" w:rsidR="00E0088D" w:rsidRDefault="00E0088D" w:rsidP="002616BE">
            <w:pPr>
              <w:jc w:val="center"/>
              <w:rPr>
                <w:b/>
                <w:sz w:val="20"/>
                <w:szCs w:val="20"/>
              </w:rPr>
            </w:pPr>
          </w:p>
          <w:p w14:paraId="6867BA79" w14:textId="01241BB8" w:rsidR="00E0088D" w:rsidRDefault="00E0088D" w:rsidP="00E0088D">
            <w:pPr>
              <w:jc w:val="center"/>
              <w:rPr>
                <w:b/>
                <w:sz w:val="20"/>
                <w:szCs w:val="20"/>
              </w:rPr>
            </w:pPr>
            <w:r>
              <w:rPr>
                <w:b/>
                <w:sz w:val="20"/>
                <w:szCs w:val="20"/>
              </w:rPr>
              <w:t>Use maps and atlases to show these areas on maps and describe them.</w:t>
            </w:r>
          </w:p>
          <w:p w14:paraId="6E69A087" w14:textId="77777777" w:rsidR="00E0088D" w:rsidRDefault="00E0088D" w:rsidP="00E0088D">
            <w:pPr>
              <w:jc w:val="center"/>
              <w:rPr>
                <w:b/>
                <w:sz w:val="20"/>
                <w:szCs w:val="20"/>
              </w:rPr>
            </w:pPr>
            <w:r>
              <w:rPr>
                <w:b/>
                <w:sz w:val="20"/>
                <w:szCs w:val="20"/>
              </w:rPr>
              <w:t xml:space="preserve">Use ICT to explore these features in depth. </w:t>
            </w:r>
          </w:p>
          <w:p w14:paraId="727D57F9" w14:textId="1BA2655F" w:rsidR="00E0088D" w:rsidRPr="00376FAE" w:rsidRDefault="00E0088D" w:rsidP="002616BE">
            <w:pPr>
              <w:jc w:val="center"/>
              <w:rPr>
                <w:b/>
                <w:sz w:val="20"/>
                <w:szCs w:val="20"/>
              </w:rPr>
            </w:pPr>
          </w:p>
        </w:tc>
        <w:tc>
          <w:tcPr>
            <w:tcW w:w="1985" w:type="dxa"/>
            <w:vMerge/>
          </w:tcPr>
          <w:p w14:paraId="4DA4CF0A" w14:textId="77777777" w:rsidR="00E0088D" w:rsidRPr="005A0803" w:rsidRDefault="00E0088D" w:rsidP="002616BE">
            <w:pPr>
              <w:jc w:val="center"/>
              <w:rPr>
                <w:b/>
                <w:sz w:val="20"/>
                <w:szCs w:val="20"/>
              </w:rPr>
            </w:pPr>
          </w:p>
        </w:tc>
      </w:tr>
      <w:tr w:rsidR="00E0088D" w14:paraId="28CB2D57" w14:textId="77777777" w:rsidTr="00E0088D">
        <w:tc>
          <w:tcPr>
            <w:tcW w:w="695" w:type="dxa"/>
            <w:tcBorders>
              <w:right w:val="double" w:sz="4" w:space="0" w:color="auto"/>
            </w:tcBorders>
            <w:shd w:val="clear" w:color="auto" w:fill="FF8181"/>
          </w:tcPr>
          <w:p w14:paraId="230FE34A" w14:textId="77777777" w:rsidR="00E0088D" w:rsidRPr="002616BE" w:rsidRDefault="00E0088D" w:rsidP="002616BE">
            <w:pPr>
              <w:jc w:val="center"/>
              <w:rPr>
                <w:b/>
                <w:sz w:val="24"/>
                <w:szCs w:val="24"/>
              </w:rPr>
            </w:pPr>
            <w:r>
              <w:rPr>
                <w:b/>
                <w:sz w:val="24"/>
                <w:szCs w:val="24"/>
              </w:rPr>
              <w:t>4</w:t>
            </w:r>
          </w:p>
        </w:tc>
        <w:tc>
          <w:tcPr>
            <w:tcW w:w="2850" w:type="dxa"/>
          </w:tcPr>
          <w:p w14:paraId="26730969" w14:textId="7AE2A416" w:rsidR="00E0088D" w:rsidRDefault="00E0088D" w:rsidP="00973F4E">
            <w:pPr>
              <w:jc w:val="center"/>
              <w:rPr>
                <w:b/>
                <w:sz w:val="20"/>
                <w:szCs w:val="20"/>
              </w:rPr>
            </w:pPr>
            <w:r>
              <w:rPr>
                <w:b/>
                <w:sz w:val="20"/>
                <w:szCs w:val="20"/>
              </w:rPr>
              <w:t>Rugby (Local Area)</w:t>
            </w:r>
          </w:p>
          <w:p w14:paraId="663F1DC2" w14:textId="4985A0B5" w:rsidR="00E0088D" w:rsidRPr="00973F4E" w:rsidRDefault="00E0088D" w:rsidP="002616BE">
            <w:pPr>
              <w:jc w:val="center"/>
              <w:rPr>
                <w:b/>
                <w:sz w:val="20"/>
                <w:szCs w:val="20"/>
              </w:rPr>
            </w:pPr>
            <w:r w:rsidRPr="00973F4E">
              <w:rPr>
                <w:b/>
                <w:sz w:val="20"/>
                <w:szCs w:val="20"/>
              </w:rPr>
              <w:t>The World</w:t>
            </w:r>
          </w:p>
        </w:tc>
        <w:tc>
          <w:tcPr>
            <w:tcW w:w="3118" w:type="dxa"/>
          </w:tcPr>
          <w:p w14:paraId="6EB09702" w14:textId="11D75B1E" w:rsidR="00E0088D" w:rsidRPr="00266152" w:rsidRDefault="00E0088D" w:rsidP="00266152">
            <w:pPr>
              <w:jc w:val="center"/>
              <w:rPr>
                <w:b/>
                <w:sz w:val="20"/>
                <w:szCs w:val="20"/>
              </w:rPr>
            </w:pPr>
            <w:r w:rsidRPr="00266152">
              <w:rPr>
                <w:b/>
                <w:sz w:val="20"/>
                <w:szCs w:val="20"/>
              </w:rPr>
              <w:t xml:space="preserve">Towns and cities next to rivers and how they are used. </w:t>
            </w:r>
          </w:p>
          <w:p w14:paraId="3A5FFBE7" w14:textId="4AEF1AB6" w:rsidR="00E0088D" w:rsidRDefault="00E0088D" w:rsidP="002616BE">
            <w:pPr>
              <w:jc w:val="center"/>
              <w:rPr>
                <w:b/>
                <w:sz w:val="20"/>
                <w:szCs w:val="20"/>
              </w:rPr>
            </w:pPr>
            <w:r w:rsidRPr="00266152">
              <w:rPr>
                <w:b/>
                <w:sz w:val="20"/>
                <w:szCs w:val="20"/>
              </w:rPr>
              <w:t xml:space="preserve">Comparing a place from around the world to Rugby. </w:t>
            </w:r>
          </w:p>
          <w:p w14:paraId="51E090AF" w14:textId="46D0C49D" w:rsidR="00E0088D" w:rsidRPr="00266152" w:rsidRDefault="00E0088D" w:rsidP="002616BE">
            <w:pPr>
              <w:jc w:val="center"/>
              <w:rPr>
                <w:b/>
                <w:sz w:val="20"/>
                <w:szCs w:val="20"/>
              </w:rPr>
            </w:pPr>
            <w:r>
              <w:rPr>
                <w:b/>
                <w:sz w:val="20"/>
                <w:szCs w:val="20"/>
              </w:rPr>
              <w:t xml:space="preserve">Transport in Britain. </w:t>
            </w:r>
          </w:p>
          <w:p w14:paraId="0F4F9946" w14:textId="77777777" w:rsidR="00E0088D" w:rsidRPr="00F20893" w:rsidRDefault="00E0088D" w:rsidP="002616BE">
            <w:pPr>
              <w:jc w:val="center"/>
              <w:rPr>
                <w:b/>
                <w:color w:val="FF0000"/>
                <w:sz w:val="20"/>
                <w:szCs w:val="20"/>
              </w:rPr>
            </w:pPr>
          </w:p>
        </w:tc>
        <w:tc>
          <w:tcPr>
            <w:tcW w:w="3260" w:type="dxa"/>
          </w:tcPr>
          <w:p w14:paraId="7BB7C96C" w14:textId="247147E2" w:rsidR="00E0088D" w:rsidRPr="00F20893" w:rsidRDefault="00E0088D" w:rsidP="002616BE">
            <w:pPr>
              <w:jc w:val="center"/>
              <w:rPr>
                <w:b/>
                <w:color w:val="FF0000"/>
                <w:sz w:val="20"/>
                <w:szCs w:val="20"/>
              </w:rPr>
            </w:pPr>
            <w:r w:rsidRPr="00F20893">
              <w:rPr>
                <w:b/>
                <w:sz w:val="20"/>
                <w:szCs w:val="20"/>
              </w:rPr>
              <w:t>Ordnance Survey maps and basic map reading skills. four-figure grid references scale, map symbols, a map key.</w:t>
            </w:r>
          </w:p>
        </w:tc>
        <w:tc>
          <w:tcPr>
            <w:tcW w:w="3402" w:type="dxa"/>
          </w:tcPr>
          <w:p w14:paraId="2D3B4E82" w14:textId="0A2A4D2C" w:rsidR="00E0088D" w:rsidRDefault="00E0088D" w:rsidP="002616BE">
            <w:pPr>
              <w:jc w:val="center"/>
              <w:rPr>
                <w:b/>
                <w:sz w:val="20"/>
                <w:szCs w:val="20"/>
              </w:rPr>
            </w:pPr>
            <w:r w:rsidRPr="0009587D">
              <w:rPr>
                <w:b/>
                <w:sz w:val="20"/>
                <w:szCs w:val="20"/>
              </w:rPr>
              <w:t>Rivers and water cycle</w:t>
            </w:r>
          </w:p>
          <w:p w14:paraId="13DF4B82" w14:textId="77777777" w:rsidR="00E0088D" w:rsidRDefault="00E0088D" w:rsidP="002616BE">
            <w:pPr>
              <w:jc w:val="center"/>
              <w:rPr>
                <w:b/>
                <w:sz w:val="20"/>
                <w:szCs w:val="20"/>
              </w:rPr>
            </w:pPr>
          </w:p>
          <w:p w14:paraId="573F9F73" w14:textId="77777777" w:rsidR="00E0088D" w:rsidRDefault="00E0088D" w:rsidP="00E0088D">
            <w:pPr>
              <w:jc w:val="center"/>
              <w:rPr>
                <w:b/>
                <w:sz w:val="20"/>
                <w:szCs w:val="20"/>
              </w:rPr>
            </w:pPr>
            <w:r>
              <w:rPr>
                <w:b/>
                <w:sz w:val="20"/>
                <w:szCs w:val="20"/>
              </w:rPr>
              <w:t>Use maps and atlases to show these areas on maps and describe them.</w:t>
            </w:r>
          </w:p>
          <w:p w14:paraId="3ED4F0E5" w14:textId="77777777" w:rsidR="00E0088D" w:rsidRDefault="00E0088D" w:rsidP="00E0088D">
            <w:pPr>
              <w:jc w:val="center"/>
              <w:rPr>
                <w:b/>
                <w:sz w:val="20"/>
                <w:szCs w:val="20"/>
              </w:rPr>
            </w:pPr>
            <w:r>
              <w:rPr>
                <w:b/>
                <w:sz w:val="20"/>
                <w:szCs w:val="20"/>
              </w:rPr>
              <w:t xml:space="preserve">Use ICT to explore these features in depth. </w:t>
            </w:r>
          </w:p>
          <w:p w14:paraId="1540A8F8" w14:textId="2AEEFBB6" w:rsidR="00E0088D" w:rsidRPr="0009587D" w:rsidRDefault="00E0088D" w:rsidP="002616BE">
            <w:pPr>
              <w:jc w:val="center"/>
              <w:rPr>
                <w:b/>
                <w:sz w:val="20"/>
                <w:szCs w:val="20"/>
              </w:rPr>
            </w:pPr>
          </w:p>
        </w:tc>
        <w:tc>
          <w:tcPr>
            <w:tcW w:w="1985" w:type="dxa"/>
            <w:vMerge/>
          </w:tcPr>
          <w:p w14:paraId="6C9EF288" w14:textId="77777777" w:rsidR="00E0088D" w:rsidRPr="005A0803" w:rsidRDefault="00E0088D" w:rsidP="002616BE">
            <w:pPr>
              <w:jc w:val="center"/>
              <w:rPr>
                <w:b/>
                <w:sz w:val="20"/>
                <w:szCs w:val="20"/>
              </w:rPr>
            </w:pPr>
          </w:p>
        </w:tc>
      </w:tr>
      <w:tr w:rsidR="00E0088D" w14:paraId="1E0DE9EF" w14:textId="77777777" w:rsidTr="00E0088D">
        <w:tc>
          <w:tcPr>
            <w:tcW w:w="695" w:type="dxa"/>
            <w:tcBorders>
              <w:right w:val="double" w:sz="4" w:space="0" w:color="auto"/>
            </w:tcBorders>
            <w:shd w:val="clear" w:color="auto" w:fill="FF8181"/>
          </w:tcPr>
          <w:p w14:paraId="159725AB" w14:textId="77777777" w:rsidR="00E0088D" w:rsidRPr="002616BE" w:rsidRDefault="00E0088D" w:rsidP="002616BE">
            <w:pPr>
              <w:jc w:val="center"/>
              <w:rPr>
                <w:b/>
                <w:sz w:val="24"/>
                <w:szCs w:val="24"/>
              </w:rPr>
            </w:pPr>
            <w:r>
              <w:rPr>
                <w:b/>
                <w:sz w:val="24"/>
                <w:szCs w:val="24"/>
              </w:rPr>
              <w:t>3</w:t>
            </w:r>
          </w:p>
        </w:tc>
        <w:tc>
          <w:tcPr>
            <w:tcW w:w="2850" w:type="dxa"/>
          </w:tcPr>
          <w:p w14:paraId="0454C6AD" w14:textId="79181320" w:rsidR="00E0088D" w:rsidRDefault="00E0088D" w:rsidP="00973F4E">
            <w:pPr>
              <w:jc w:val="center"/>
              <w:rPr>
                <w:b/>
                <w:sz w:val="20"/>
                <w:szCs w:val="20"/>
              </w:rPr>
            </w:pPr>
            <w:r>
              <w:rPr>
                <w:b/>
                <w:sz w:val="20"/>
                <w:szCs w:val="20"/>
              </w:rPr>
              <w:t>Rugby (Local Area)</w:t>
            </w:r>
          </w:p>
          <w:p w14:paraId="28B13C30" w14:textId="63BDD301" w:rsidR="00E0088D" w:rsidRPr="00973F4E" w:rsidRDefault="00E0088D" w:rsidP="002616BE">
            <w:pPr>
              <w:jc w:val="center"/>
              <w:rPr>
                <w:b/>
                <w:sz w:val="20"/>
                <w:szCs w:val="20"/>
              </w:rPr>
            </w:pPr>
            <w:r w:rsidRPr="00973F4E">
              <w:rPr>
                <w:b/>
                <w:sz w:val="20"/>
                <w:szCs w:val="20"/>
              </w:rPr>
              <w:t>Rugby</w:t>
            </w:r>
          </w:p>
        </w:tc>
        <w:tc>
          <w:tcPr>
            <w:tcW w:w="3118" w:type="dxa"/>
          </w:tcPr>
          <w:p w14:paraId="325EC598" w14:textId="7A58837A" w:rsidR="00E0088D" w:rsidRPr="00266152" w:rsidRDefault="00E0088D" w:rsidP="002616BE">
            <w:pPr>
              <w:jc w:val="center"/>
              <w:rPr>
                <w:b/>
                <w:sz w:val="20"/>
                <w:szCs w:val="20"/>
              </w:rPr>
            </w:pPr>
            <w:r>
              <w:rPr>
                <w:b/>
                <w:sz w:val="20"/>
                <w:szCs w:val="20"/>
              </w:rPr>
              <w:t xml:space="preserve">In depth look at how Rugby is built in geographical terms and the impact humans have had. </w:t>
            </w:r>
          </w:p>
        </w:tc>
        <w:tc>
          <w:tcPr>
            <w:tcW w:w="3260" w:type="dxa"/>
          </w:tcPr>
          <w:p w14:paraId="382D78A2" w14:textId="77777777" w:rsidR="00E0088D" w:rsidRPr="00F20893" w:rsidRDefault="00E0088D" w:rsidP="00F20893">
            <w:pPr>
              <w:jc w:val="center"/>
              <w:rPr>
                <w:b/>
                <w:sz w:val="20"/>
                <w:szCs w:val="20"/>
              </w:rPr>
            </w:pPr>
            <w:r w:rsidRPr="00F20893">
              <w:rPr>
                <w:b/>
                <w:sz w:val="20"/>
                <w:szCs w:val="20"/>
              </w:rPr>
              <w:t xml:space="preserve">eight compass points to describe the location of capital cities within the British Isles. They learn the difference between the boundaries of Great Britain, the British Isles and the United Kingdom. Pupils develop knowledge of England, Scotland, Wales and Ireland through hands-on activities.  </w:t>
            </w:r>
          </w:p>
          <w:p w14:paraId="2361F836" w14:textId="77777777" w:rsidR="00E0088D" w:rsidRPr="00F20893" w:rsidRDefault="00E0088D" w:rsidP="005A0803">
            <w:pPr>
              <w:jc w:val="center"/>
              <w:rPr>
                <w:b/>
                <w:color w:val="FF0000"/>
                <w:sz w:val="20"/>
                <w:szCs w:val="20"/>
              </w:rPr>
            </w:pPr>
          </w:p>
        </w:tc>
        <w:tc>
          <w:tcPr>
            <w:tcW w:w="3402" w:type="dxa"/>
          </w:tcPr>
          <w:p w14:paraId="25914D3F" w14:textId="77777777" w:rsidR="00E0088D" w:rsidRDefault="00E0088D" w:rsidP="002616BE">
            <w:pPr>
              <w:jc w:val="center"/>
              <w:rPr>
                <w:b/>
                <w:sz w:val="20"/>
                <w:szCs w:val="20"/>
              </w:rPr>
            </w:pPr>
            <w:r w:rsidRPr="0009587D">
              <w:rPr>
                <w:b/>
                <w:sz w:val="20"/>
                <w:szCs w:val="20"/>
              </w:rPr>
              <w:t>Climate zones</w:t>
            </w:r>
          </w:p>
          <w:p w14:paraId="76F8A196" w14:textId="77777777" w:rsidR="00E0088D" w:rsidRDefault="00E0088D" w:rsidP="002616BE">
            <w:pPr>
              <w:jc w:val="center"/>
              <w:rPr>
                <w:b/>
                <w:sz w:val="20"/>
                <w:szCs w:val="20"/>
              </w:rPr>
            </w:pPr>
          </w:p>
          <w:p w14:paraId="3B5BF958" w14:textId="635D98F8" w:rsidR="00E0088D" w:rsidRDefault="00E0088D" w:rsidP="00E0088D">
            <w:pPr>
              <w:jc w:val="center"/>
              <w:rPr>
                <w:b/>
                <w:sz w:val="20"/>
                <w:szCs w:val="20"/>
              </w:rPr>
            </w:pPr>
            <w:r>
              <w:rPr>
                <w:b/>
                <w:sz w:val="20"/>
                <w:szCs w:val="20"/>
              </w:rPr>
              <w:t xml:space="preserve">Use maps and atlases to show these areas on maps and describe them. Use ICT to explore these areas. </w:t>
            </w:r>
          </w:p>
          <w:p w14:paraId="007BF574" w14:textId="524D350A" w:rsidR="00E0088D" w:rsidRPr="0009587D" w:rsidRDefault="00E0088D" w:rsidP="00E0088D">
            <w:pPr>
              <w:jc w:val="center"/>
              <w:rPr>
                <w:b/>
                <w:sz w:val="20"/>
                <w:szCs w:val="20"/>
              </w:rPr>
            </w:pPr>
          </w:p>
        </w:tc>
        <w:tc>
          <w:tcPr>
            <w:tcW w:w="1985" w:type="dxa"/>
            <w:vMerge/>
          </w:tcPr>
          <w:p w14:paraId="2E8421B5" w14:textId="77777777" w:rsidR="00E0088D" w:rsidRPr="005A0803" w:rsidRDefault="00E0088D" w:rsidP="002616BE">
            <w:pPr>
              <w:jc w:val="center"/>
              <w:rPr>
                <w:b/>
                <w:sz w:val="20"/>
                <w:szCs w:val="20"/>
              </w:rPr>
            </w:pPr>
          </w:p>
        </w:tc>
      </w:tr>
      <w:tr w:rsidR="00E0088D" w14:paraId="1B54CE33" w14:textId="77777777" w:rsidTr="00E0088D">
        <w:tc>
          <w:tcPr>
            <w:tcW w:w="695" w:type="dxa"/>
            <w:tcBorders>
              <w:right w:val="double" w:sz="4" w:space="0" w:color="auto"/>
            </w:tcBorders>
            <w:shd w:val="clear" w:color="auto" w:fill="FF8181"/>
          </w:tcPr>
          <w:p w14:paraId="16D43840" w14:textId="77777777" w:rsidR="00E0088D" w:rsidRPr="002616BE" w:rsidRDefault="00E0088D" w:rsidP="002616BE">
            <w:pPr>
              <w:jc w:val="center"/>
              <w:rPr>
                <w:b/>
                <w:sz w:val="24"/>
                <w:szCs w:val="24"/>
              </w:rPr>
            </w:pPr>
            <w:r>
              <w:rPr>
                <w:b/>
                <w:sz w:val="24"/>
                <w:szCs w:val="24"/>
              </w:rPr>
              <w:t>2</w:t>
            </w:r>
          </w:p>
        </w:tc>
        <w:tc>
          <w:tcPr>
            <w:tcW w:w="2850" w:type="dxa"/>
          </w:tcPr>
          <w:p w14:paraId="1C00DD59" w14:textId="4E71F07B" w:rsidR="00E0088D" w:rsidRDefault="00E0088D" w:rsidP="00973F4E">
            <w:pPr>
              <w:jc w:val="center"/>
              <w:rPr>
                <w:b/>
                <w:sz w:val="20"/>
                <w:szCs w:val="20"/>
              </w:rPr>
            </w:pPr>
            <w:r>
              <w:rPr>
                <w:b/>
                <w:sz w:val="20"/>
                <w:szCs w:val="20"/>
              </w:rPr>
              <w:t>Rugby (Local Area)</w:t>
            </w:r>
          </w:p>
          <w:p w14:paraId="52A1479C" w14:textId="2BA2B4DA" w:rsidR="00E0088D" w:rsidRPr="00973F4E" w:rsidRDefault="00E0088D" w:rsidP="002616BE">
            <w:pPr>
              <w:jc w:val="center"/>
              <w:rPr>
                <w:b/>
                <w:sz w:val="20"/>
                <w:szCs w:val="20"/>
              </w:rPr>
            </w:pPr>
            <w:r w:rsidRPr="00973F4E">
              <w:rPr>
                <w:b/>
                <w:sz w:val="20"/>
                <w:szCs w:val="20"/>
              </w:rPr>
              <w:t>Africa</w:t>
            </w:r>
          </w:p>
        </w:tc>
        <w:tc>
          <w:tcPr>
            <w:tcW w:w="3118" w:type="dxa"/>
          </w:tcPr>
          <w:p w14:paraId="3B938A81" w14:textId="7272ADE9" w:rsidR="00E0088D" w:rsidRPr="00740BE3" w:rsidRDefault="00E0088D" w:rsidP="00266152">
            <w:pPr>
              <w:jc w:val="center"/>
              <w:rPr>
                <w:b/>
                <w:sz w:val="20"/>
                <w:szCs w:val="20"/>
              </w:rPr>
            </w:pPr>
            <w:r w:rsidRPr="00740BE3">
              <w:rPr>
                <w:b/>
                <w:sz w:val="20"/>
                <w:szCs w:val="20"/>
              </w:rPr>
              <w:t xml:space="preserve">Facilities in Rugby/Africa. Start to look at impact of humans in these regions. </w:t>
            </w:r>
          </w:p>
          <w:p w14:paraId="3486AB6C" w14:textId="77777777" w:rsidR="00E0088D" w:rsidRPr="00740BE3" w:rsidRDefault="00E0088D" w:rsidP="00266152">
            <w:pPr>
              <w:jc w:val="center"/>
              <w:rPr>
                <w:b/>
                <w:sz w:val="20"/>
                <w:szCs w:val="20"/>
              </w:rPr>
            </w:pPr>
          </w:p>
          <w:p w14:paraId="7155CDC7" w14:textId="7961E4CD" w:rsidR="00E0088D" w:rsidRPr="00740BE3" w:rsidRDefault="00E0088D" w:rsidP="00266152">
            <w:pPr>
              <w:jc w:val="center"/>
              <w:rPr>
                <w:b/>
                <w:sz w:val="20"/>
                <w:szCs w:val="20"/>
              </w:rPr>
            </w:pPr>
          </w:p>
        </w:tc>
        <w:tc>
          <w:tcPr>
            <w:tcW w:w="3260" w:type="dxa"/>
          </w:tcPr>
          <w:p w14:paraId="1A1D1A6E" w14:textId="61CA6551" w:rsidR="00E0088D" w:rsidRPr="00F20893" w:rsidRDefault="00E0088D" w:rsidP="00F20893">
            <w:pPr>
              <w:jc w:val="center"/>
              <w:rPr>
                <w:b/>
                <w:sz w:val="20"/>
                <w:szCs w:val="20"/>
              </w:rPr>
            </w:pPr>
            <w:r>
              <w:rPr>
                <w:b/>
                <w:sz w:val="20"/>
                <w:szCs w:val="20"/>
              </w:rPr>
              <w:t>Extending knowledge of maps beyond the classroom - M</w:t>
            </w:r>
            <w:r w:rsidRPr="00F20893">
              <w:rPr>
                <w:b/>
                <w:sz w:val="20"/>
                <w:szCs w:val="20"/>
              </w:rPr>
              <w:t xml:space="preserve">ap of the school grounds with the photo locations as key landmarks. </w:t>
            </w:r>
          </w:p>
          <w:p w14:paraId="03C4353F" w14:textId="76C90DA3" w:rsidR="00E0088D" w:rsidRPr="00F20893" w:rsidRDefault="00E0088D" w:rsidP="00D33355">
            <w:pPr>
              <w:jc w:val="center"/>
              <w:rPr>
                <w:b/>
                <w:color w:val="FF0000"/>
                <w:sz w:val="20"/>
                <w:szCs w:val="20"/>
              </w:rPr>
            </w:pPr>
            <w:r w:rsidRPr="00F20893">
              <w:rPr>
                <w:b/>
                <w:color w:val="FF0000"/>
                <w:sz w:val="20"/>
                <w:szCs w:val="20"/>
              </w:rPr>
              <w:t xml:space="preserve"> </w:t>
            </w:r>
          </w:p>
        </w:tc>
        <w:tc>
          <w:tcPr>
            <w:tcW w:w="3402" w:type="dxa"/>
          </w:tcPr>
          <w:p w14:paraId="6FDB01F9" w14:textId="77777777" w:rsidR="00E0088D" w:rsidRDefault="00E0088D" w:rsidP="002616BE">
            <w:pPr>
              <w:jc w:val="center"/>
              <w:rPr>
                <w:b/>
                <w:sz w:val="20"/>
                <w:szCs w:val="20"/>
              </w:rPr>
            </w:pPr>
            <w:r w:rsidRPr="00376FAE">
              <w:rPr>
                <w:b/>
                <w:sz w:val="20"/>
                <w:szCs w:val="20"/>
              </w:rPr>
              <w:t>Cities (London)</w:t>
            </w:r>
          </w:p>
          <w:p w14:paraId="15C67CCE" w14:textId="0420C3E6" w:rsidR="00E0088D" w:rsidRPr="00376FAE" w:rsidRDefault="00E0088D" w:rsidP="002616BE">
            <w:pPr>
              <w:jc w:val="center"/>
              <w:rPr>
                <w:b/>
                <w:sz w:val="20"/>
                <w:szCs w:val="20"/>
              </w:rPr>
            </w:pPr>
            <w:r>
              <w:rPr>
                <w:b/>
                <w:sz w:val="20"/>
                <w:szCs w:val="20"/>
              </w:rPr>
              <w:t xml:space="preserve">Use maps and atlases to explore the city of London and explain the features of London. Use ICT (videos, google earth) to explore the features of the area. </w:t>
            </w:r>
          </w:p>
        </w:tc>
        <w:tc>
          <w:tcPr>
            <w:tcW w:w="1985" w:type="dxa"/>
            <w:vMerge/>
          </w:tcPr>
          <w:p w14:paraId="7AAEB4A3" w14:textId="77777777" w:rsidR="00E0088D" w:rsidRPr="005A0803" w:rsidRDefault="00E0088D" w:rsidP="002616BE">
            <w:pPr>
              <w:jc w:val="center"/>
              <w:rPr>
                <w:b/>
                <w:sz w:val="20"/>
                <w:szCs w:val="20"/>
              </w:rPr>
            </w:pPr>
          </w:p>
        </w:tc>
      </w:tr>
      <w:tr w:rsidR="00E0088D" w14:paraId="1DF11426" w14:textId="77777777" w:rsidTr="00E0088D">
        <w:tc>
          <w:tcPr>
            <w:tcW w:w="695" w:type="dxa"/>
            <w:tcBorders>
              <w:bottom w:val="double" w:sz="4" w:space="0" w:color="auto"/>
              <w:right w:val="double" w:sz="4" w:space="0" w:color="auto"/>
            </w:tcBorders>
            <w:shd w:val="clear" w:color="auto" w:fill="FF8181"/>
          </w:tcPr>
          <w:p w14:paraId="1F772D1B" w14:textId="77777777" w:rsidR="00E0088D" w:rsidRPr="002616BE" w:rsidRDefault="00E0088D" w:rsidP="002616BE">
            <w:pPr>
              <w:jc w:val="center"/>
              <w:rPr>
                <w:b/>
                <w:sz w:val="24"/>
                <w:szCs w:val="24"/>
              </w:rPr>
            </w:pPr>
            <w:r>
              <w:rPr>
                <w:b/>
                <w:sz w:val="24"/>
                <w:szCs w:val="24"/>
              </w:rPr>
              <w:lastRenderedPageBreak/>
              <w:t>1</w:t>
            </w:r>
          </w:p>
        </w:tc>
        <w:tc>
          <w:tcPr>
            <w:tcW w:w="2850" w:type="dxa"/>
          </w:tcPr>
          <w:p w14:paraId="042388F0" w14:textId="77777777" w:rsidR="00E0088D" w:rsidRDefault="00E0088D" w:rsidP="00973F4E">
            <w:pPr>
              <w:jc w:val="center"/>
              <w:rPr>
                <w:b/>
                <w:sz w:val="20"/>
                <w:szCs w:val="20"/>
              </w:rPr>
            </w:pPr>
            <w:r>
              <w:rPr>
                <w:b/>
                <w:sz w:val="20"/>
                <w:szCs w:val="20"/>
              </w:rPr>
              <w:t>Rugby (Local Area)</w:t>
            </w:r>
          </w:p>
          <w:p w14:paraId="255D250E" w14:textId="28CA8004" w:rsidR="00E0088D" w:rsidRPr="00973F4E" w:rsidRDefault="00E0088D" w:rsidP="002616BE">
            <w:pPr>
              <w:jc w:val="center"/>
              <w:rPr>
                <w:b/>
                <w:sz w:val="20"/>
                <w:szCs w:val="20"/>
              </w:rPr>
            </w:pPr>
            <w:r w:rsidRPr="00973F4E">
              <w:rPr>
                <w:b/>
                <w:sz w:val="20"/>
                <w:szCs w:val="20"/>
              </w:rPr>
              <w:t>Antarctica</w:t>
            </w:r>
          </w:p>
        </w:tc>
        <w:tc>
          <w:tcPr>
            <w:tcW w:w="3118" w:type="dxa"/>
          </w:tcPr>
          <w:p w14:paraId="5E121686" w14:textId="77777777" w:rsidR="00E0088D" w:rsidRPr="00740BE3" w:rsidRDefault="00E0088D" w:rsidP="002616BE">
            <w:pPr>
              <w:jc w:val="center"/>
              <w:rPr>
                <w:b/>
                <w:sz w:val="20"/>
                <w:szCs w:val="20"/>
              </w:rPr>
            </w:pPr>
            <w:r w:rsidRPr="00740BE3">
              <w:rPr>
                <w:b/>
                <w:sz w:val="20"/>
                <w:szCs w:val="20"/>
              </w:rPr>
              <w:t xml:space="preserve">Start to look at Rugby and what they notice about their local area (e.g. school, where they live). </w:t>
            </w:r>
          </w:p>
          <w:p w14:paraId="3FCDC57B" w14:textId="5126A975" w:rsidR="00E0088D" w:rsidRPr="00740BE3" w:rsidRDefault="00E0088D" w:rsidP="002616BE">
            <w:pPr>
              <w:jc w:val="center"/>
              <w:rPr>
                <w:b/>
                <w:sz w:val="20"/>
                <w:szCs w:val="20"/>
              </w:rPr>
            </w:pPr>
            <w:r w:rsidRPr="00740BE3">
              <w:rPr>
                <w:b/>
                <w:sz w:val="20"/>
                <w:szCs w:val="20"/>
              </w:rPr>
              <w:t xml:space="preserve">Start to describe geographic features of Antarctica and similarities and differences between here and Rugby.  </w:t>
            </w:r>
          </w:p>
        </w:tc>
        <w:tc>
          <w:tcPr>
            <w:tcW w:w="3260" w:type="dxa"/>
          </w:tcPr>
          <w:p w14:paraId="3174D0F3" w14:textId="049726B8" w:rsidR="00E0088D" w:rsidRPr="00F20893" w:rsidRDefault="00E0088D" w:rsidP="00F20893">
            <w:pPr>
              <w:jc w:val="center"/>
              <w:rPr>
                <w:b/>
                <w:sz w:val="20"/>
                <w:szCs w:val="20"/>
              </w:rPr>
            </w:pPr>
            <w:r w:rsidRPr="00F20893">
              <w:rPr>
                <w:b/>
                <w:sz w:val="20"/>
                <w:szCs w:val="20"/>
              </w:rPr>
              <w:t xml:space="preserve">Introducing maps – including four compass points. </w:t>
            </w:r>
          </w:p>
          <w:p w14:paraId="35B51106" w14:textId="21DF0A08" w:rsidR="00E0088D" w:rsidRPr="00F20893" w:rsidRDefault="00E0088D" w:rsidP="00F20893">
            <w:pPr>
              <w:jc w:val="center"/>
              <w:rPr>
                <w:b/>
                <w:sz w:val="20"/>
                <w:szCs w:val="20"/>
              </w:rPr>
            </w:pPr>
            <w:r w:rsidRPr="00F20893">
              <w:rPr>
                <w:b/>
                <w:sz w:val="20"/>
                <w:szCs w:val="20"/>
              </w:rPr>
              <w:t>2d plan of classroom.</w:t>
            </w:r>
          </w:p>
          <w:p w14:paraId="130BA858" w14:textId="04909294" w:rsidR="00E0088D" w:rsidRDefault="00E0088D" w:rsidP="00F20893">
            <w:pPr>
              <w:spacing w:line="276" w:lineRule="auto"/>
              <w:jc w:val="both"/>
              <w:rPr>
                <w:rFonts w:ascii="Arial" w:hAnsi="Arial" w:cs="Arial"/>
              </w:rPr>
            </w:pPr>
          </w:p>
          <w:p w14:paraId="1817BC64" w14:textId="77777777" w:rsidR="00E0088D" w:rsidRPr="0041509C" w:rsidRDefault="00E0088D" w:rsidP="002616BE">
            <w:pPr>
              <w:jc w:val="center"/>
              <w:rPr>
                <w:b/>
                <w:sz w:val="20"/>
                <w:szCs w:val="20"/>
              </w:rPr>
            </w:pPr>
          </w:p>
        </w:tc>
        <w:tc>
          <w:tcPr>
            <w:tcW w:w="3402" w:type="dxa"/>
          </w:tcPr>
          <w:p w14:paraId="64F3F02D" w14:textId="77777777" w:rsidR="00E0088D" w:rsidRDefault="00E0088D" w:rsidP="002616BE">
            <w:pPr>
              <w:jc w:val="center"/>
              <w:rPr>
                <w:b/>
                <w:sz w:val="20"/>
                <w:szCs w:val="20"/>
              </w:rPr>
            </w:pPr>
            <w:r w:rsidRPr="00376FAE">
              <w:rPr>
                <w:b/>
                <w:sz w:val="20"/>
                <w:szCs w:val="20"/>
              </w:rPr>
              <w:t>Seaside</w:t>
            </w:r>
          </w:p>
          <w:p w14:paraId="557D1A53" w14:textId="23823047" w:rsidR="00E0088D" w:rsidRDefault="00E0088D" w:rsidP="002616BE">
            <w:pPr>
              <w:jc w:val="center"/>
              <w:rPr>
                <w:b/>
                <w:sz w:val="20"/>
                <w:szCs w:val="20"/>
              </w:rPr>
            </w:pPr>
            <w:r>
              <w:rPr>
                <w:b/>
                <w:sz w:val="20"/>
                <w:szCs w:val="20"/>
              </w:rPr>
              <w:t xml:space="preserve">Use pictures and images to explore the seaside. </w:t>
            </w:r>
          </w:p>
          <w:p w14:paraId="61A2F5F5" w14:textId="57C9E6CE" w:rsidR="00E0088D" w:rsidRPr="00376FAE" w:rsidRDefault="00E0088D" w:rsidP="002616BE">
            <w:pPr>
              <w:jc w:val="center"/>
              <w:rPr>
                <w:b/>
                <w:sz w:val="20"/>
                <w:szCs w:val="20"/>
              </w:rPr>
            </w:pPr>
            <w:r>
              <w:rPr>
                <w:b/>
                <w:sz w:val="20"/>
                <w:szCs w:val="20"/>
              </w:rPr>
              <w:t xml:space="preserve">Use ICT (videos, google earth) to explore the features of the seaside. </w:t>
            </w:r>
          </w:p>
        </w:tc>
        <w:tc>
          <w:tcPr>
            <w:tcW w:w="1985" w:type="dxa"/>
            <w:vMerge/>
          </w:tcPr>
          <w:p w14:paraId="43C2A998" w14:textId="77777777" w:rsidR="00E0088D" w:rsidRPr="005A0803" w:rsidRDefault="00E0088D" w:rsidP="002616BE">
            <w:pPr>
              <w:jc w:val="center"/>
              <w:rPr>
                <w:b/>
                <w:sz w:val="20"/>
                <w:szCs w:val="20"/>
              </w:rPr>
            </w:pPr>
          </w:p>
        </w:tc>
      </w:tr>
    </w:tbl>
    <w:p w14:paraId="26A43CFE" w14:textId="344EDBB6" w:rsidR="46044BA0" w:rsidRDefault="46044BA0" w:rsidP="00E0088D">
      <w:pPr>
        <w:rPr>
          <w:rFonts w:ascii="Comic Sans MS" w:eastAsia="Comic Sans MS" w:hAnsi="Comic Sans MS" w:cs="Comic Sans MS"/>
          <w:b/>
          <w:bCs/>
          <w:sz w:val="20"/>
          <w:szCs w:val="20"/>
        </w:rPr>
      </w:pPr>
    </w:p>
    <w:p w14:paraId="3E7DBAE5" w14:textId="02482ACF" w:rsidR="00E0088D" w:rsidRDefault="00E0088D" w:rsidP="00E0088D">
      <w:pPr>
        <w:rPr>
          <w:b/>
          <w:sz w:val="28"/>
          <w:szCs w:val="20"/>
        </w:rPr>
      </w:pPr>
      <w:r w:rsidRPr="00E0088D">
        <w:rPr>
          <w:b/>
          <w:sz w:val="28"/>
          <w:szCs w:val="20"/>
        </w:rPr>
        <w:t>EYFS</w:t>
      </w:r>
      <w:r>
        <w:rPr>
          <w:b/>
          <w:sz w:val="28"/>
          <w:szCs w:val="20"/>
        </w:rPr>
        <w:t>:</w:t>
      </w:r>
    </w:p>
    <w:p w14:paraId="5BF348EF" w14:textId="625F1119" w:rsidR="00E0088D" w:rsidRDefault="00E0088D" w:rsidP="00E0088D">
      <w:pPr>
        <w:rPr>
          <w:b/>
          <w:sz w:val="28"/>
          <w:szCs w:val="20"/>
        </w:rPr>
      </w:pPr>
      <w:r>
        <w:rPr>
          <w:b/>
          <w:sz w:val="28"/>
          <w:szCs w:val="20"/>
        </w:rPr>
        <w:t>Understanding of the world.</w:t>
      </w:r>
    </w:p>
    <w:p w14:paraId="741FD966" w14:textId="2DDB5A57" w:rsidR="00E0088D" w:rsidRPr="00E0088D" w:rsidRDefault="00E0088D" w:rsidP="00E0088D">
      <w:pPr>
        <w:spacing w:after="0" w:line="240" w:lineRule="auto"/>
        <w:rPr>
          <w:b/>
          <w:sz w:val="28"/>
          <w:szCs w:val="20"/>
        </w:rPr>
      </w:pPr>
      <w:r>
        <w:rPr>
          <w:b/>
          <w:sz w:val="28"/>
          <w:szCs w:val="20"/>
        </w:rPr>
        <w:t>Children to be encouraged to discuss their local area and start to gain an understanding of the people and communities within their local area (including traditions and celebrations).</w:t>
      </w:r>
      <w:r w:rsidR="00117C13">
        <w:rPr>
          <w:b/>
          <w:sz w:val="28"/>
          <w:szCs w:val="20"/>
        </w:rPr>
        <w:t xml:space="preserve"> Children to start to gain an understanding of how different places are similar or different to each other. </w:t>
      </w:r>
      <w:r>
        <w:rPr>
          <w:b/>
          <w:sz w:val="28"/>
          <w:szCs w:val="20"/>
        </w:rPr>
        <w:t xml:space="preserve"> Children to start to show care and concern for the environment. </w:t>
      </w:r>
    </w:p>
    <w:sectPr w:rsidR="00E0088D" w:rsidRPr="00E0088D" w:rsidSect="002616BE">
      <w:pgSz w:w="16838" w:h="11906" w:orient="landscape"/>
      <w:pgMar w:top="238" w:right="1440" w:bottom="24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6BE"/>
    <w:rsid w:val="0009587D"/>
    <w:rsid w:val="00117C13"/>
    <w:rsid w:val="00160455"/>
    <w:rsid w:val="00243FF6"/>
    <w:rsid w:val="002616BE"/>
    <w:rsid w:val="00266152"/>
    <w:rsid w:val="002F1E61"/>
    <w:rsid w:val="00376FAE"/>
    <w:rsid w:val="0041509C"/>
    <w:rsid w:val="004E442B"/>
    <w:rsid w:val="00511821"/>
    <w:rsid w:val="005A0803"/>
    <w:rsid w:val="006007C3"/>
    <w:rsid w:val="006411C4"/>
    <w:rsid w:val="00740BE3"/>
    <w:rsid w:val="00773581"/>
    <w:rsid w:val="00875F08"/>
    <w:rsid w:val="008F3285"/>
    <w:rsid w:val="00921384"/>
    <w:rsid w:val="00973F4E"/>
    <w:rsid w:val="00A411E8"/>
    <w:rsid w:val="00AB4D6F"/>
    <w:rsid w:val="00B45512"/>
    <w:rsid w:val="00B8343B"/>
    <w:rsid w:val="00C10B18"/>
    <w:rsid w:val="00C1561F"/>
    <w:rsid w:val="00C81E6E"/>
    <w:rsid w:val="00C97EEE"/>
    <w:rsid w:val="00D1539D"/>
    <w:rsid w:val="00D16964"/>
    <w:rsid w:val="00D33355"/>
    <w:rsid w:val="00E0088D"/>
    <w:rsid w:val="00F20893"/>
    <w:rsid w:val="00F371FA"/>
    <w:rsid w:val="00F700FB"/>
    <w:rsid w:val="03849DB6"/>
    <w:rsid w:val="07AA486C"/>
    <w:rsid w:val="46044BA0"/>
    <w:rsid w:val="4B8B9A8C"/>
    <w:rsid w:val="50FE17A6"/>
    <w:rsid w:val="595BA5B0"/>
    <w:rsid w:val="65B4A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D57E9"/>
  <w15:chartTrackingRefBased/>
  <w15:docId w15:val="{61915CB6-6561-40D8-93B6-70F9CC29A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1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81E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04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5888C49192BB42B9DB6D4E5EC6A6DD" ma:contentTypeVersion="7" ma:contentTypeDescription="Create a new document." ma:contentTypeScope="" ma:versionID="e017b0ffb45ef9884fedb30ad3c2b949">
  <xsd:schema xmlns:xsd="http://www.w3.org/2001/XMLSchema" xmlns:xs="http://www.w3.org/2001/XMLSchema" xmlns:p="http://schemas.microsoft.com/office/2006/metadata/properties" xmlns:ns3="3d144553-5848-40df-9077-2b5b8161e5ce" xmlns:ns4="e11d6e2c-5b06-4e7a-a8a2-511fd31a973f" targetNamespace="http://schemas.microsoft.com/office/2006/metadata/properties" ma:root="true" ma:fieldsID="380ed1d4857d9d9a5581ec96fe2b37ba" ns3:_="" ns4:_="">
    <xsd:import namespace="3d144553-5848-40df-9077-2b5b8161e5ce"/>
    <xsd:import namespace="e11d6e2c-5b06-4e7a-a8a2-511fd31a973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44553-5848-40df-9077-2b5b8161e5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11d6e2c-5b06-4e7a-a8a2-511fd31a973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600A70-985D-42FE-98AE-B8DBE1FCDE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144553-5848-40df-9077-2b5b8161e5ce"/>
    <ds:schemaRef ds:uri="e11d6e2c-5b06-4e7a-a8a2-511fd31a97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F49C88-C2ED-431D-844E-8D89243564CE}">
  <ds:schemaRefs>
    <ds:schemaRef ds:uri="http://schemas.microsoft.com/sharepoint/v3/contenttype/forms"/>
  </ds:schemaRefs>
</ds:datastoreItem>
</file>

<file path=customXml/itemProps3.xml><?xml version="1.0" encoding="utf-8"?>
<ds:datastoreItem xmlns:ds="http://schemas.openxmlformats.org/officeDocument/2006/customXml" ds:itemID="{EA233622-C611-474F-B4E3-E83F5297313F}">
  <ds:schemaRefs>
    <ds:schemaRef ds:uri="http://schemas.microsoft.com/office/2006/documentManagement/types"/>
    <ds:schemaRef ds:uri="e11d6e2c-5b06-4e7a-a8a2-511fd31a973f"/>
    <ds:schemaRef ds:uri="http://purl.org/dc/terms/"/>
    <ds:schemaRef ds:uri="http://schemas.microsoft.com/office/infopath/2007/PartnerControls"/>
    <ds:schemaRef ds:uri="http://purl.org/dc/elements/1.1/"/>
    <ds:schemaRef ds:uri="http://schemas.openxmlformats.org/package/2006/metadata/core-properties"/>
    <ds:schemaRef ds:uri="http://www.w3.org/XML/1998/namespace"/>
    <ds:schemaRef ds:uri="3d144553-5848-40df-9077-2b5b8161e5ce"/>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Trevor.Davies</dc:creator>
  <cp:keywords/>
  <dc:description/>
  <cp:lastModifiedBy>S Scott SMB</cp:lastModifiedBy>
  <cp:revision>2</cp:revision>
  <dcterms:created xsi:type="dcterms:W3CDTF">2021-05-25T12:30:00Z</dcterms:created>
  <dcterms:modified xsi:type="dcterms:W3CDTF">2021-05-25T12:30:00Z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0x010100315888C49192BB42B9DB6D4E5EC6A6DD</vt:lpwstr>
  </property>
</Properties>
</file>