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07E" w:rsidRDefault="0098007E"/>
    <w:tbl>
      <w:tblPr>
        <w:tblStyle w:val="TableGrid"/>
        <w:tblW w:w="14048" w:type="dxa"/>
        <w:tblLook w:val="04A0" w:firstRow="1" w:lastRow="0" w:firstColumn="1" w:lastColumn="0" w:noHBand="0" w:noVBand="1"/>
      </w:tblPr>
      <w:tblGrid>
        <w:gridCol w:w="1769"/>
        <w:gridCol w:w="2177"/>
        <w:gridCol w:w="2483"/>
        <w:gridCol w:w="1896"/>
        <w:gridCol w:w="1760"/>
        <w:gridCol w:w="1573"/>
        <w:gridCol w:w="2390"/>
      </w:tblGrid>
      <w:tr w:rsidR="00C25993" w:rsidTr="00407386">
        <w:trPr>
          <w:trHeight w:val="1350"/>
        </w:trPr>
        <w:tc>
          <w:tcPr>
            <w:tcW w:w="1770" w:type="dxa"/>
          </w:tcPr>
          <w:p w:rsidR="002D7011" w:rsidRPr="005C48E8" w:rsidRDefault="00027A3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 xml:space="preserve">Term: </w:t>
            </w:r>
          </w:p>
          <w:p w:rsidR="00027A31" w:rsidRPr="005C48E8" w:rsidRDefault="00027A3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027A31" w:rsidRPr="005C48E8" w:rsidRDefault="00027A3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Theme:</w:t>
            </w:r>
          </w:p>
          <w:p w:rsidR="00027A31" w:rsidRPr="005C48E8" w:rsidRDefault="00027A3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027A31" w:rsidRPr="005C48E8" w:rsidRDefault="00027A31" w:rsidP="002A7D7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184" w:type="dxa"/>
            <w:shd w:val="clear" w:color="auto" w:fill="FFFF00"/>
          </w:tcPr>
          <w:p w:rsidR="002D7011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AU1</w:t>
            </w:r>
          </w:p>
          <w:p w:rsidR="00F46D43" w:rsidRDefault="00F46D43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F46D43" w:rsidRPr="005C48E8" w:rsidRDefault="00F46D43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Our local Area - Rugby</w:t>
            </w:r>
          </w:p>
        </w:tc>
        <w:tc>
          <w:tcPr>
            <w:tcW w:w="2420" w:type="dxa"/>
            <w:shd w:val="clear" w:color="auto" w:fill="FFFF00"/>
          </w:tcPr>
          <w:p w:rsidR="002D7011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AU2</w:t>
            </w:r>
          </w:p>
          <w:p w:rsidR="00F46D43" w:rsidRDefault="00F46D43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F46D43" w:rsidRPr="005C48E8" w:rsidRDefault="00F46D43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08" w:type="dxa"/>
            <w:shd w:val="clear" w:color="auto" w:fill="00B0F0"/>
          </w:tcPr>
          <w:p w:rsidR="002D7011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SP1</w:t>
            </w:r>
          </w:p>
          <w:p w:rsidR="00F46D43" w:rsidRDefault="00F46D43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F46D43" w:rsidRPr="005C48E8" w:rsidRDefault="00F46D43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69" w:type="dxa"/>
            <w:shd w:val="clear" w:color="auto" w:fill="00B0F0"/>
          </w:tcPr>
          <w:p w:rsidR="002D7011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SP2</w:t>
            </w:r>
          </w:p>
          <w:p w:rsidR="00F46D43" w:rsidRDefault="00F46D43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F46D43" w:rsidRPr="005C48E8" w:rsidRDefault="00F46D43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579" w:type="dxa"/>
            <w:shd w:val="clear" w:color="auto" w:fill="00B050"/>
          </w:tcPr>
          <w:p w:rsidR="002D7011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SU1</w:t>
            </w:r>
          </w:p>
          <w:p w:rsidR="00F46D43" w:rsidRDefault="00F46D43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F46D43" w:rsidRPr="005C48E8" w:rsidRDefault="00F46D43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418" w:type="dxa"/>
            <w:shd w:val="clear" w:color="auto" w:fill="00B050"/>
          </w:tcPr>
          <w:p w:rsidR="002D7011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SU2</w:t>
            </w:r>
          </w:p>
          <w:p w:rsidR="00F46D43" w:rsidRDefault="00F46D43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F46D43" w:rsidRPr="005C48E8" w:rsidRDefault="00F46D43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C25993" w:rsidTr="00407386">
        <w:trPr>
          <w:trHeight w:val="619"/>
        </w:trPr>
        <w:tc>
          <w:tcPr>
            <w:tcW w:w="1770" w:type="dxa"/>
            <w:shd w:val="clear" w:color="auto" w:fill="DDD9C3" w:themeFill="background2" w:themeFillShade="E6"/>
          </w:tcPr>
          <w:p w:rsidR="0072553E" w:rsidRPr="005C48E8" w:rsidRDefault="0072553E" w:rsidP="0072553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English</w:t>
            </w:r>
            <w:r w:rsidR="00343AF9">
              <w:rPr>
                <w:rFonts w:ascii="Century Gothic" w:hAnsi="Century Gothic" w:cstheme="minorHAnsi"/>
                <w:sz w:val="20"/>
                <w:szCs w:val="20"/>
              </w:rPr>
              <w:t xml:space="preserve"> - writing</w:t>
            </w:r>
          </w:p>
        </w:tc>
        <w:tc>
          <w:tcPr>
            <w:tcW w:w="2184" w:type="dxa"/>
          </w:tcPr>
          <w:p w:rsidR="009F7A8D" w:rsidRDefault="00D737CF" w:rsidP="007255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Poem – entertain (The Dot)</w:t>
            </w:r>
          </w:p>
          <w:p w:rsidR="00407386" w:rsidRDefault="00407386" w:rsidP="00D737C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George’s Marvellous Medicine</w:t>
            </w:r>
          </w:p>
          <w:p w:rsidR="00D737CF" w:rsidRDefault="00D737CF" w:rsidP="00D737C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Character description </w:t>
            </w:r>
            <w:r w:rsidR="00407386">
              <w:rPr>
                <w:rFonts w:ascii="Century Gothic" w:hAnsi="Century Gothic"/>
                <w:sz w:val="20"/>
                <w:szCs w:val="20"/>
              </w:rPr>
              <w:t>–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entertain</w:t>
            </w:r>
          </w:p>
          <w:p w:rsidR="00407386" w:rsidRDefault="00407386" w:rsidP="00D737C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Retelling a narrative - entertain</w:t>
            </w:r>
          </w:p>
          <w:p w:rsidR="00A054A4" w:rsidRDefault="00D737CF" w:rsidP="007255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Instructions - </w:t>
            </w:r>
            <w:r w:rsidR="009F7A8D">
              <w:rPr>
                <w:rFonts w:ascii="Century Gothic" w:hAnsi="Century Gothic"/>
                <w:sz w:val="20"/>
                <w:szCs w:val="20"/>
              </w:rPr>
              <w:t>Inform</w:t>
            </w:r>
          </w:p>
          <w:p w:rsidR="005C48B1" w:rsidRDefault="00407386" w:rsidP="00D737C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Alternative end - entertain</w:t>
            </w:r>
          </w:p>
          <w:p w:rsidR="00407386" w:rsidRDefault="00407386" w:rsidP="00D737CF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82E50" w:rsidRDefault="00A82E50" w:rsidP="00D737C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Twits – playscript and advert</w:t>
            </w:r>
          </w:p>
          <w:p w:rsidR="00827FAF" w:rsidRPr="0072553E" w:rsidRDefault="00827FAF" w:rsidP="00D737CF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20" w:type="dxa"/>
          </w:tcPr>
          <w:p w:rsidR="00C10BA9" w:rsidRDefault="004F2D4E" w:rsidP="0037556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C10BA9">
              <w:rPr>
                <w:rFonts w:ascii="Century Gothic" w:hAnsi="Century Gothic"/>
                <w:sz w:val="20"/>
                <w:szCs w:val="20"/>
              </w:rPr>
              <w:t>Wild Robot</w:t>
            </w:r>
          </w:p>
          <w:p w:rsidR="006A4BEC" w:rsidRDefault="006A4BEC" w:rsidP="0037556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6A4BEC" w:rsidRDefault="006A4BEC" w:rsidP="0037556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Narrative - entertain</w:t>
            </w:r>
          </w:p>
          <w:p w:rsidR="006A4BEC" w:rsidRDefault="006A4BEC" w:rsidP="0037556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Diary entry </w:t>
            </w:r>
            <w:r w:rsidR="00A82E50">
              <w:rPr>
                <w:rFonts w:ascii="Century Gothic" w:hAnsi="Century Gothic"/>
                <w:sz w:val="20"/>
                <w:szCs w:val="20"/>
              </w:rPr>
              <w:t>–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inform</w:t>
            </w:r>
          </w:p>
          <w:p w:rsidR="00A82E50" w:rsidRDefault="00A82E50" w:rsidP="0037556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Non-chronological report - inform</w:t>
            </w:r>
          </w:p>
          <w:p w:rsidR="006A4BEC" w:rsidRDefault="006A4BEC" w:rsidP="0037556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Playscript - entertain</w:t>
            </w:r>
          </w:p>
          <w:p w:rsidR="006A4BEC" w:rsidRDefault="006A4BEC" w:rsidP="0037556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Poster - persuade</w:t>
            </w:r>
          </w:p>
          <w:p w:rsidR="00B031EA" w:rsidRDefault="00B031EA" w:rsidP="0037556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B031EA" w:rsidRPr="0072553E" w:rsidRDefault="00B031EA" w:rsidP="0037556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08" w:type="dxa"/>
          </w:tcPr>
          <w:p w:rsidR="00295032" w:rsidRDefault="00295032" w:rsidP="0029503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2553E">
              <w:rPr>
                <w:rFonts w:ascii="Century Gothic" w:hAnsi="Century Gothic"/>
                <w:sz w:val="20"/>
                <w:szCs w:val="20"/>
              </w:rPr>
              <w:t xml:space="preserve">Oliver and the </w:t>
            </w:r>
            <w:proofErr w:type="spellStart"/>
            <w:r w:rsidRPr="0072553E">
              <w:rPr>
                <w:rFonts w:ascii="Century Gothic" w:hAnsi="Century Gothic"/>
                <w:sz w:val="20"/>
                <w:szCs w:val="20"/>
              </w:rPr>
              <w:t>Seawigs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:rsidR="00D737CF" w:rsidRDefault="00D737CF" w:rsidP="0029503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D737CF" w:rsidRDefault="00D737CF" w:rsidP="0029503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Diary – inform</w:t>
            </w:r>
          </w:p>
          <w:p w:rsidR="00D737CF" w:rsidRDefault="00D737CF" w:rsidP="0029503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Leaflet – persuade</w:t>
            </w:r>
          </w:p>
          <w:p w:rsidR="00D737CF" w:rsidRDefault="00D737CF" w:rsidP="0029503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Recount – inform (trip)</w:t>
            </w:r>
          </w:p>
          <w:p w:rsidR="00D737CF" w:rsidRDefault="00D737CF" w:rsidP="00D737C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Argument - persuade</w:t>
            </w:r>
          </w:p>
          <w:p w:rsidR="008215DC" w:rsidRDefault="008215DC" w:rsidP="0029503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D737CF" w:rsidRPr="0072553E" w:rsidRDefault="00D737CF" w:rsidP="0029503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69" w:type="dxa"/>
          </w:tcPr>
          <w:p w:rsidR="00B45D82" w:rsidRDefault="00295032" w:rsidP="0029503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Koala Who Could</w:t>
            </w:r>
          </w:p>
          <w:p w:rsidR="009F7A8D" w:rsidRDefault="00D737CF" w:rsidP="0029503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Setting description - </w:t>
            </w:r>
            <w:r w:rsidR="009F7A8D">
              <w:rPr>
                <w:rFonts w:ascii="Century Gothic" w:hAnsi="Century Gothic"/>
                <w:sz w:val="20"/>
                <w:szCs w:val="20"/>
              </w:rPr>
              <w:t xml:space="preserve">Entertain </w:t>
            </w:r>
          </w:p>
          <w:p w:rsidR="009F7A8D" w:rsidRDefault="00D737CF" w:rsidP="0029503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letter - </w:t>
            </w:r>
            <w:r w:rsidR="009F7A8D">
              <w:rPr>
                <w:rFonts w:ascii="Century Gothic" w:hAnsi="Century Gothic"/>
                <w:sz w:val="20"/>
                <w:szCs w:val="20"/>
              </w:rPr>
              <w:t xml:space="preserve">Persuade </w:t>
            </w:r>
          </w:p>
          <w:p w:rsidR="009F7A8D" w:rsidRDefault="009F7A8D" w:rsidP="0029503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D737CF" w:rsidRDefault="00D737CF" w:rsidP="0029503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D737CF" w:rsidRDefault="00D737CF" w:rsidP="0029503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D737CF" w:rsidRDefault="00D737CF" w:rsidP="0029503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295032" w:rsidRPr="0072553E" w:rsidRDefault="00295032" w:rsidP="00D737CF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79" w:type="dxa"/>
          </w:tcPr>
          <w:p w:rsidR="00812DDC" w:rsidRDefault="00375564" w:rsidP="00C8752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Brain Fizzing Facts</w:t>
            </w:r>
            <w:r w:rsidR="00812DDC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:rsidR="0072553E" w:rsidRDefault="0072553E" w:rsidP="00C8752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D737CF" w:rsidRDefault="00D737CF" w:rsidP="00C8752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Poem – entertain</w:t>
            </w:r>
          </w:p>
          <w:p w:rsidR="00D737CF" w:rsidRPr="0072553E" w:rsidRDefault="00D737CF" w:rsidP="00C8752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Non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chron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- inform</w:t>
            </w:r>
          </w:p>
        </w:tc>
        <w:tc>
          <w:tcPr>
            <w:tcW w:w="2418" w:type="dxa"/>
          </w:tcPr>
          <w:p w:rsidR="0072553E" w:rsidRDefault="0072553E" w:rsidP="004F62B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2553E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295032">
              <w:rPr>
                <w:rFonts w:ascii="Century Gothic" w:hAnsi="Century Gothic"/>
                <w:sz w:val="20"/>
                <w:szCs w:val="20"/>
              </w:rPr>
              <w:t>The Last Bear</w:t>
            </w:r>
          </w:p>
          <w:p w:rsidR="00D737CF" w:rsidRDefault="00D737CF" w:rsidP="004F62B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D737CF" w:rsidRDefault="00D737CF" w:rsidP="004F62B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Narrative – entertain</w:t>
            </w:r>
          </w:p>
          <w:p w:rsidR="00D737CF" w:rsidRDefault="00D737CF" w:rsidP="004F62B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Diary entry - inform</w:t>
            </w:r>
          </w:p>
          <w:p w:rsidR="00D737CF" w:rsidRDefault="00D737CF" w:rsidP="004F62B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Non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chron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- inform</w:t>
            </w:r>
          </w:p>
          <w:p w:rsidR="00D737CF" w:rsidRDefault="00D737CF" w:rsidP="004F62B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Letter – persuade</w:t>
            </w:r>
          </w:p>
          <w:p w:rsidR="00D737CF" w:rsidRPr="0072553E" w:rsidRDefault="00D737CF" w:rsidP="004F62B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Narrative - entertain</w:t>
            </w:r>
          </w:p>
        </w:tc>
      </w:tr>
      <w:tr w:rsidR="00343AF9" w:rsidTr="00407386">
        <w:trPr>
          <w:trHeight w:val="619"/>
        </w:trPr>
        <w:tc>
          <w:tcPr>
            <w:tcW w:w="1770" w:type="dxa"/>
            <w:shd w:val="clear" w:color="auto" w:fill="DDD9C3" w:themeFill="background2" w:themeFillShade="E6"/>
          </w:tcPr>
          <w:p w:rsidR="00343AF9" w:rsidRPr="005C48E8" w:rsidRDefault="00343AF9" w:rsidP="0072553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English – Comprehension </w:t>
            </w:r>
          </w:p>
        </w:tc>
        <w:tc>
          <w:tcPr>
            <w:tcW w:w="2184" w:type="dxa"/>
          </w:tcPr>
          <w:p w:rsidR="00343AF9" w:rsidRDefault="009F7A8D" w:rsidP="007255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Biography </w:t>
            </w:r>
            <w:proofErr w:type="gramStart"/>
            <w:r>
              <w:rPr>
                <w:rFonts w:ascii="Century Gothic" w:hAnsi="Century Gothic"/>
                <w:sz w:val="20"/>
                <w:szCs w:val="20"/>
              </w:rPr>
              <w:t xml:space="preserve">- 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Roahl</w:t>
            </w:r>
            <w:proofErr w:type="spellEnd"/>
            <w:proofErr w:type="gramEnd"/>
            <w:r>
              <w:rPr>
                <w:rFonts w:ascii="Century Gothic" w:hAnsi="Century Gothic"/>
                <w:sz w:val="20"/>
                <w:szCs w:val="20"/>
              </w:rPr>
              <w:t xml:space="preserve"> Dahl </w:t>
            </w:r>
          </w:p>
          <w:p w:rsidR="009F7A8D" w:rsidRDefault="009F7A8D" w:rsidP="007255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Non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chron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– </w:t>
            </w:r>
            <w:r w:rsidR="00407386">
              <w:rPr>
                <w:rFonts w:ascii="Century Gothic" w:hAnsi="Century Gothic"/>
                <w:sz w:val="20"/>
                <w:szCs w:val="20"/>
              </w:rPr>
              <w:t>fossils</w:t>
            </w:r>
          </w:p>
          <w:p w:rsidR="009F7A8D" w:rsidRDefault="009F7A8D" w:rsidP="007255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Interview –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Roahl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Dahl</w:t>
            </w:r>
          </w:p>
          <w:p w:rsidR="009F7A8D" w:rsidRDefault="009F7A8D" w:rsidP="007255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Narrative – The Twits/GMM</w:t>
            </w:r>
          </w:p>
          <w:p w:rsidR="00407386" w:rsidRDefault="00407386" w:rsidP="007255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Poem – Sick by Shel Silverstein </w:t>
            </w:r>
          </w:p>
        </w:tc>
        <w:tc>
          <w:tcPr>
            <w:tcW w:w="2420" w:type="dxa"/>
          </w:tcPr>
          <w:p w:rsidR="009F7A8D" w:rsidRDefault="009F7A8D" w:rsidP="009F7A8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43AF9" w:rsidRDefault="009F7A8D" w:rsidP="0037556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Playscript – nativity</w:t>
            </w:r>
          </w:p>
          <w:p w:rsidR="009F7A8D" w:rsidRDefault="009F7A8D" w:rsidP="0037556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Non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chron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– David Hockney</w:t>
            </w:r>
          </w:p>
          <w:p w:rsidR="009F7A8D" w:rsidRDefault="009F7A8D" w:rsidP="0037556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Narrative – The Wild Robot</w:t>
            </w:r>
          </w:p>
        </w:tc>
        <w:tc>
          <w:tcPr>
            <w:tcW w:w="1908" w:type="dxa"/>
          </w:tcPr>
          <w:p w:rsidR="00343AF9" w:rsidRPr="0072553E" w:rsidRDefault="00343AF9" w:rsidP="0029503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69" w:type="dxa"/>
          </w:tcPr>
          <w:p w:rsidR="00343AF9" w:rsidRDefault="00343AF9" w:rsidP="0029503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9F7A8D" w:rsidRDefault="009F7A8D" w:rsidP="0029503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Non-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chron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- Australia</w:t>
            </w:r>
          </w:p>
        </w:tc>
        <w:tc>
          <w:tcPr>
            <w:tcW w:w="1579" w:type="dxa"/>
          </w:tcPr>
          <w:p w:rsidR="00343AF9" w:rsidRDefault="009F7A8D" w:rsidP="00C8752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Non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chron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– Brain Fizzing Facts</w:t>
            </w:r>
          </w:p>
        </w:tc>
        <w:tc>
          <w:tcPr>
            <w:tcW w:w="2418" w:type="dxa"/>
          </w:tcPr>
          <w:p w:rsidR="00343AF9" w:rsidRDefault="009F7A8D" w:rsidP="007255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Non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chron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– polar bears</w:t>
            </w:r>
          </w:p>
          <w:p w:rsidR="009F7A8D" w:rsidRPr="0072553E" w:rsidRDefault="009F7A8D" w:rsidP="007255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25993" w:rsidTr="00407386">
        <w:trPr>
          <w:trHeight w:val="741"/>
        </w:trPr>
        <w:tc>
          <w:tcPr>
            <w:tcW w:w="1770" w:type="dxa"/>
            <w:shd w:val="clear" w:color="auto" w:fill="DDD9C3" w:themeFill="background2" w:themeFillShade="E6"/>
          </w:tcPr>
          <w:p w:rsidR="0072553E" w:rsidRPr="005C48E8" w:rsidRDefault="0072553E" w:rsidP="0072553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Maths</w:t>
            </w:r>
          </w:p>
        </w:tc>
        <w:tc>
          <w:tcPr>
            <w:tcW w:w="2184" w:type="dxa"/>
          </w:tcPr>
          <w:p w:rsidR="0072553E" w:rsidRPr="005C48E8" w:rsidRDefault="0072553E" w:rsidP="0072553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Power Maths  A</w:t>
            </w:r>
          </w:p>
        </w:tc>
        <w:tc>
          <w:tcPr>
            <w:tcW w:w="2420" w:type="dxa"/>
          </w:tcPr>
          <w:p w:rsidR="0072553E" w:rsidRPr="005C48E8" w:rsidRDefault="0072553E" w:rsidP="0072553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Power Maths  A</w:t>
            </w:r>
          </w:p>
        </w:tc>
        <w:tc>
          <w:tcPr>
            <w:tcW w:w="1908" w:type="dxa"/>
          </w:tcPr>
          <w:p w:rsidR="0072553E" w:rsidRPr="005C48E8" w:rsidRDefault="0072553E" w:rsidP="0072553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Power Maths  B</w:t>
            </w:r>
          </w:p>
        </w:tc>
        <w:tc>
          <w:tcPr>
            <w:tcW w:w="1769" w:type="dxa"/>
          </w:tcPr>
          <w:p w:rsidR="0072553E" w:rsidRPr="005C48E8" w:rsidRDefault="0072553E" w:rsidP="0072553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Power Maths   B</w:t>
            </w:r>
          </w:p>
        </w:tc>
        <w:tc>
          <w:tcPr>
            <w:tcW w:w="1579" w:type="dxa"/>
          </w:tcPr>
          <w:p w:rsidR="0072553E" w:rsidRPr="005C48E8" w:rsidRDefault="0072553E" w:rsidP="0072553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Power Maths  C</w:t>
            </w:r>
          </w:p>
        </w:tc>
        <w:tc>
          <w:tcPr>
            <w:tcW w:w="2418" w:type="dxa"/>
          </w:tcPr>
          <w:p w:rsidR="0072553E" w:rsidRPr="005C48E8" w:rsidRDefault="0072553E" w:rsidP="0072553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Power Maths  C</w:t>
            </w:r>
          </w:p>
        </w:tc>
      </w:tr>
      <w:tr w:rsidR="00C25993" w:rsidTr="00407386">
        <w:trPr>
          <w:trHeight w:val="663"/>
        </w:trPr>
        <w:tc>
          <w:tcPr>
            <w:tcW w:w="1770" w:type="dxa"/>
            <w:shd w:val="clear" w:color="auto" w:fill="DDD9C3" w:themeFill="background2" w:themeFillShade="E6"/>
          </w:tcPr>
          <w:p w:rsidR="002D7011" w:rsidRPr="005C48E8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Science</w:t>
            </w:r>
          </w:p>
          <w:p w:rsidR="002D7011" w:rsidRPr="005C48E8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84" w:type="dxa"/>
          </w:tcPr>
          <w:p w:rsidR="002D7011" w:rsidRPr="005C48E8" w:rsidRDefault="00D150E3" w:rsidP="00104BDE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Rocks and soils</w:t>
            </w:r>
          </w:p>
        </w:tc>
        <w:tc>
          <w:tcPr>
            <w:tcW w:w="2420" w:type="dxa"/>
          </w:tcPr>
          <w:p w:rsidR="00104BDE" w:rsidRPr="005C48E8" w:rsidRDefault="00D150E3" w:rsidP="00104BDE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Forces and Magnets</w:t>
            </w:r>
          </w:p>
        </w:tc>
        <w:tc>
          <w:tcPr>
            <w:tcW w:w="1908" w:type="dxa"/>
          </w:tcPr>
          <w:p w:rsidR="002D7011" w:rsidRPr="005C48E8" w:rsidRDefault="00295032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Light </w:t>
            </w:r>
          </w:p>
        </w:tc>
        <w:tc>
          <w:tcPr>
            <w:tcW w:w="1769" w:type="dxa"/>
          </w:tcPr>
          <w:p w:rsidR="002D7011" w:rsidRPr="005C48E8" w:rsidRDefault="00D150E3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Plants</w:t>
            </w:r>
          </w:p>
        </w:tc>
        <w:tc>
          <w:tcPr>
            <w:tcW w:w="1579" w:type="dxa"/>
          </w:tcPr>
          <w:p w:rsidR="002D7011" w:rsidRPr="005C48E8" w:rsidRDefault="00295032" w:rsidP="000816E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Plants</w:t>
            </w:r>
          </w:p>
        </w:tc>
        <w:tc>
          <w:tcPr>
            <w:tcW w:w="2418" w:type="dxa"/>
          </w:tcPr>
          <w:p w:rsidR="002D7011" w:rsidRPr="005C48E8" w:rsidRDefault="00D150E3" w:rsidP="000816E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Animals including humans</w:t>
            </w:r>
          </w:p>
        </w:tc>
      </w:tr>
      <w:tr w:rsidR="00C25993" w:rsidTr="00407386">
        <w:trPr>
          <w:trHeight w:val="763"/>
        </w:trPr>
        <w:tc>
          <w:tcPr>
            <w:tcW w:w="1770" w:type="dxa"/>
            <w:shd w:val="clear" w:color="auto" w:fill="DDD9C3" w:themeFill="background2" w:themeFillShade="E6"/>
          </w:tcPr>
          <w:p w:rsidR="002D7011" w:rsidRPr="005C48E8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Computing</w:t>
            </w:r>
          </w:p>
          <w:p w:rsidR="002D7011" w:rsidRPr="005C48E8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84" w:type="dxa"/>
          </w:tcPr>
          <w:p w:rsidR="002D7011" w:rsidRPr="005C48E8" w:rsidRDefault="009A35CC" w:rsidP="004611E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Unit 3.1 – Coding</w:t>
            </w:r>
          </w:p>
        </w:tc>
        <w:tc>
          <w:tcPr>
            <w:tcW w:w="2420" w:type="dxa"/>
          </w:tcPr>
          <w:p w:rsidR="00375564" w:rsidRDefault="009A35CC" w:rsidP="00747E9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Unit 3.2 – Online safety</w:t>
            </w:r>
            <w:r w:rsidR="00375564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:rsidR="002D7011" w:rsidRPr="005C48E8" w:rsidRDefault="00375564" w:rsidP="00747E9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Unit 3.9 – PowerPoint</w:t>
            </w:r>
          </w:p>
        </w:tc>
        <w:tc>
          <w:tcPr>
            <w:tcW w:w="1908" w:type="dxa"/>
          </w:tcPr>
          <w:p w:rsidR="002D7011" w:rsidRPr="005C48E8" w:rsidRDefault="009A35CC" w:rsidP="004B2C0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Unit 3.3 &amp; 3.4 Spreadsheets &amp; typing</w:t>
            </w:r>
          </w:p>
        </w:tc>
        <w:tc>
          <w:tcPr>
            <w:tcW w:w="1769" w:type="dxa"/>
          </w:tcPr>
          <w:p w:rsidR="009A35CC" w:rsidRDefault="009A35CC" w:rsidP="00877EE5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Unit 3.5 – Email </w:t>
            </w:r>
          </w:p>
          <w:p w:rsidR="002D7011" w:rsidRPr="005C48E8" w:rsidRDefault="009A35CC" w:rsidP="00877EE5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Unit 3.6 – Branching database</w:t>
            </w:r>
          </w:p>
        </w:tc>
        <w:tc>
          <w:tcPr>
            <w:tcW w:w="1579" w:type="dxa"/>
          </w:tcPr>
          <w:p w:rsidR="002D7011" w:rsidRPr="005C48E8" w:rsidRDefault="00375564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Unit 3.7 - Simulations</w:t>
            </w:r>
          </w:p>
        </w:tc>
        <w:tc>
          <w:tcPr>
            <w:tcW w:w="2418" w:type="dxa"/>
          </w:tcPr>
          <w:p w:rsidR="002D7011" w:rsidRDefault="009A35CC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Unit 3.8 </w:t>
            </w:r>
            <w:r w:rsidR="00375564">
              <w:rPr>
                <w:rFonts w:ascii="Century Gothic" w:hAnsi="Century Gothic" w:cstheme="minorHAnsi"/>
                <w:sz w:val="20"/>
                <w:szCs w:val="20"/>
              </w:rPr>
              <w:t>–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Graphing</w:t>
            </w:r>
          </w:p>
          <w:p w:rsidR="00375564" w:rsidRPr="005C48E8" w:rsidRDefault="00375564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Unit 3:10 - </w:t>
            </w:r>
            <w:proofErr w:type="spellStart"/>
            <w:proofErr w:type="gramStart"/>
            <w:r>
              <w:rPr>
                <w:rFonts w:ascii="Century Gothic" w:hAnsi="Century Gothic" w:cstheme="minorHAnsi"/>
                <w:sz w:val="20"/>
                <w:szCs w:val="20"/>
              </w:rPr>
              <w:t>micro:bit</w:t>
            </w:r>
            <w:proofErr w:type="spellEnd"/>
            <w:proofErr w:type="gramEnd"/>
          </w:p>
        </w:tc>
      </w:tr>
      <w:tr w:rsidR="00C25993" w:rsidTr="00407386">
        <w:trPr>
          <w:trHeight w:val="621"/>
        </w:trPr>
        <w:tc>
          <w:tcPr>
            <w:tcW w:w="1770" w:type="dxa"/>
            <w:shd w:val="clear" w:color="auto" w:fill="DDD9C3" w:themeFill="background2" w:themeFillShade="E6"/>
          </w:tcPr>
          <w:p w:rsidR="007C04FB" w:rsidRPr="005C48E8" w:rsidRDefault="007C04FB" w:rsidP="007C04FB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History</w:t>
            </w:r>
          </w:p>
          <w:p w:rsidR="007C04FB" w:rsidRPr="005C48E8" w:rsidRDefault="007C04FB" w:rsidP="007C04FB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84" w:type="dxa"/>
          </w:tcPr>
          <w:p w:rsidR="00561379" w:rsidRPr="00732436" w:rsidRDefault="005B4095" w:rsidP="007C04FB">
            <w:pPr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8"/>
                <w:szCs w:val="16"/>
              </w:rPr>
              <w:t>How does our school link to the local area?</w:t>
            </w:r>
          </w:p>
        </w:tc>
        <w:tc>
          <w:tcPr>
            <w:tcW w:w="2420" w:type="dxa"/>
          </w:tcPr>
          <w:p w:rsidR="007C04FB" w:rsidRPr="00732436" w:rsidRDefault="00C87522" w:rsidP="00732436">
            <w:pPr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8"/>
                <w:szCs w:val="16"/>
              </w:rPr>
              <w:t>How do artefacts help us understand the lives of people in Iron Age Britain?</w:t>
            </w:r>
          </w:p>
        </w:tc>
        <w:tc>
          <w:tcPr>
            <w:tcW w:w="1908" w:type="dxa"/>
          </w:tcPr>
          <w:p w:rsidR="007C04FB" w:rsidRPr="00732436" w:rsidRDefault="007C04FB" w:rsidP="007C04FB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69" w:type="dxa"/>
          </w:tcPr>
          <w:p w:rsidR="00732436" w:rsidRPr="002F3229" w:rsidRDefault="00C87522" w:rsidP="00732436">
            <w:pPr>
              <w:rPr>
                <w:rFonts w:ascii="Century Gothic" w:hAnsi="Century Gothic" w:cstheme="minorHAnsi"/>
                <w:sz w:val="18"/>
                <w:szCs w:val="16"/>
              </w:rPr>
            </w:pPr>
            <w:r>
              <w:rPr>
                <w:rFonts w:ascii="Century Gothic" w:hAnsi="Century Gothic" w:cstheme="minorHAnsi"/>
                <w:sz w:val="18"/>
                <w:szCs w:val="16"/>
              </w:rPr>
              <w:t>How did the lives of ancient Britons change during the stone age?</w:t>
            </w:r>
          </w:p>
        </w:tc>
        <w:tc>
          <w:tcPr>
            <w:tcW w:w="1579" w:type="dxa"/>
          </w:tcPr>
          <w:p w:rsidR="007C04FB" w:rsidRPr="00732436" w:rsidRDefault="007C04FB" w:rsidP="007C04FB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2418" w:type="dxa"/>
          </w:tcPr>
          <w:p w:rsidR="00C87522" w:rsidRPr="002F3229" w:rsidRDefault="00C87522" w:rsidP="00C87522">
            <w:pPr>
              <w:rPr>
                <w:rFonts w:ascii="Century Gothic" w:hAnsi="Century Gothic" w:cstheme="minorHAnsi"/>
                <w:sz w:val="18"/>
                <w:szCs w:val="16"/>
              </w:rPr>
            </w:pPr>
            <w:r>
              <w:rPr>
                <w:rFonts w:ascii="Century Gothic" w:hAnsi="Century Gothic" w:cstheme="minorHAnsi"/>
                <w:sz w:val="18"/>
                <w:szCs w:val="16"/>
              </w:rPr>
              <w:t>Who were the Anglo-Saxons and how do we know what was important to them?</w:t>
            </w:r>
          </w:p>
          <w:p w:rsidR="00732436" w:rsidRPr="002F3229" w:rsidRDefault="00732436" w:rsidP="007C04FB">
            <w:pPr>
              <w:rPr>
                <w:rFonts w:ascii="Century Gothic" w:hAnsi="Century Gothic" w:cstheme="minorHAnsi"/>
                <w:sz w:val="18"/>
                <w:szCs w:val="16"/>
              </w:rPr>
            </w:pPr>
          </w:p>
        </w:tc>
      </w:tr>
      <w:tr w:rsidR="00C25993" w:rsidTr="00407386">
        <w:trPr>
          <w:trHeight w:val="763"/>
        </w:trPr>
        <w:tc>
          <w:tcPr>
            <w:tcW w:w="1770" w:type="dxa"/>
            <w:shd w:val="clear" w:color="auto" w:fill="DDD9C3" w:themeFill="background2" w:themeFillShade="E6"/>
          </w:tcPr>
          <w:p w:rsidR="007C04FB" w:rsidRPr="005C48E8" w:rsidRDefault="007C04FB" w:rsidP="007C04FB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Geography</w:t>
            </w:r>
          </w:p>
          <w:p w:rsidR="007C04FB" w:rsidRPr="005C48E8" w:rsidRDefault="007C04FB" w:rsidP="007C04FB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84" w:type="dxa"/>
          </w:tcPr>
          <w:p w:rsidR="00827FAF" w:rsidRPr="005C48E8" w:rsidRDefault="00407386" w:rsidP="00827FA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07386">
              <w:rPr>
                <w:rFonts w:ascii="Century Gothic" w:hAnsi="Century Gothic" w:cstheme="minorHAnsi"/>
                <w:sz w:val="20"/>
                <w:szCs w:val="20"/>
              </w:rPr>
              <w:t>How does our school link to the local area?</w:t>
            </w:r>
          </w:p>
        </w:tc>
        <w:tc>
          <w:tcPr>
            <w:tcW w:w="2420" w:type="dxa"/>
          </w:tcPr>
          <w:p w:rsidR="007C04FB" w:rsidRPr="005C48E8" w:rsidRDefault="007C04FB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908" w:type="dxa"/>
          </w:tcPr>
          <w:p w:rsidR="007C04FB" w:rsidRPr="007C04FB" w:rsidRDefault="00C87522" w:rsidP="00827FAF">
            <w:pPr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8"/>
                <w:szCs w:val="16"/>
              </w:rPr>
              <w:t>Why do so many people on the world live in megacities?</w:t>
            </w:r>
            <w:r w:rsidR="007C04FB" w:rsidRPr="002F3229">
              <w:rPr>
                <w:rFonts w:ascii="Century Gothic" w:hAnsi="Century Gothic" w:cstheme="minorHAnsi"/>
                <w:sz w:val="18"/>
                <w:szCs w:val="16"/>
              </w:rPr>
              <w:t xml:space="preserve"> </w:t>
            </w:r>
          </w:p>
        </w:tc>
        <w:tc>
          <w:tcPr>
            <w:tcW w:w="1769" w:type="dxa"/>
          </w:tcPr>
          <w:p w:rsidR="007C04FB" w:rsidRPr="005C48E8" w:rsidRDefault="007C04FB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579" w:type="dxa"/>
          </w:tcPr>
          <w:p w:rsidR="007C04FB" w:rsidRPr="005C48E8" w:rsidRDefault="00C87522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Why are jungles so wet and deserts so dry?</w:t>
            </w:r>
          </w:p>
        </w:tc>
        <w:tc>
          <w:tcPr>
            <w:tcW w:w="2418" w:type="dxa"/>
          </w:tcPr>
          <w:p w:rsidR="007C04FB" w:rsidRPr="005C48E8" w:rsidRDefault="007C04FB" w:rsidP="007C04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683678" w:rsidTr="00407386">
        <w:trPr>
          <w:trHeight w:val="641"/>
        </w:trPr>
        <w:tc>
          <w:tcPr>
            <w:tcW w:w="1770" w:type="dxa"/>
            <w:shd w:val="clear" w:color="auto" w:fill="DDD9C3" w:themeFill="background2" w:themeFillShade="E6"/>
          </w:tcPr>
          <w:p w:rsidR="00683678" w:rsidRPr="005C48E8" w:rsidRDefault="00683678" w:rsidP="00683678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RE</w:t>
            </w:r>
          </w:p>
        </w:tc>
        <w:tc>
          <w:tcPr>
            <w:tcW w:w="2184" w:type="dxa"/>
          </w:tcPr>
          <w:p w:rsidR="00683678" w:rsidRPr="005C48E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83678">
              <w:rPr>
                <w:rFonts w:ascii="Century Gothic" w:hAnsi="Century Gothic" w:cstheme="minorHAnsi"/>
                <w:sz w:val="20"/>
                <w:szCs w:val="20"/>
              </w:rPr>
              <w:t>CW- L2.1 Why are nature and the seasons significant for religion and worldviews?</w:t>
            </w:r>
          </w:p>
        </w:tc>
        <w:tc>
          <w:tcPr>
            <w:tcW w:w="2420" w:type="dxa"/>
          </w:tcPr>
          <w:p w:rsidR="00683678" w:rsidRDefault="00683678" w:rsidP="00683678">
            <w:r>
              <w:t xml:space="preserve">CW- L2.2 How are worldviews shaped and expressed through art and architecture? </w:t>
            </w:r>
          </w:p>
        </w:tc>
        <w:tc>
          <w:tcPr>
            <w:tcW w:w="1908" w:type="dxa"/>
          </w:tcPr>
          <w:p w:rsidR="00683678" w:rsidRDefault="00683678" w:rsidP="00683678">
            <w:r w:rsidRPr="00E56E3D">
              <w:t>CW- Layover unit Judaism</w:t>
            </w:r>
          </w:p>
        </w:tc>
        <w:tc>
          <w:tcPr>
            <w:tcW w:w="1769" w:type="dxa"/>
          </w:tcPr>
          <w:p w:rsidR="00683678" w:rsidRDefault="00683678" w:rsidP="00683678">
            <w:r>
              <w:t xml:space="preserve">UC- 2A.5 Why do Christians call the day Jesus died Good Friday? Salvation </w:t>
            </w:r>
          </w:p>
          <w:p w:rsidR="00683678" w:rsidRDefault="00683678" w:rsidP="00683678"/>
          <w:p w:rsidR="00683678" w:rsidRDefault="00683678" w:rsidP="00683678">
            <w:r>
              <w:t>And</w:t>
            </w:r>
          </w:p>
          <w:p w:rsidR="00683678" w:rsidRDefault="00683678" w:rsidP="00683678"/>
          <w:p w:rsidR="00683678" w:rsidRDefault="00683678" w:rsidP="00683678">
            <w:r>
              <w:t>2A.4 What kind of a world did Jesus want? Gospel</w:t>
            </w:r>
          </w:p>
        </w:tc>
        <w:tc>
          <w:tcPr>
            <w:tcW w:w="1579" w:type="dxa"/>
          </w:tcPr>
          <w:p w:rsidR="00683678" w:rsidRDefault="00683678" w:rsidP="00683678">
            <w:r>
              <w:t>UC- 2A.6 When Jesus left, what was the impact of Pentecost? Kingdom of God</w:t>
            </w:r>
          </w:p>
        </w:tc>
        <w:tc>
          <w:tcPr>
            <w:tcW w:w="2418" w:type="dxa"/>
          </w:tcPr>
          <w:p w:rsidR="00683678" w:rsidRDefault="00683678" w:rsidP="00683678">
            <w:r>
              <w:t xml:space="preserve">CW- L2.3 What can worldviews tell us about conflict, peace, forgiveness and reconciliation and is that important? </w:t>
            </w:r>
          </w:p>
        </w:tc>
      </w:tr>
      <w:tr w:rsidR="00683678" w:rsidTr="00407386">
        <w:trPr>
          <w:trHeight w:val="650"/>
        </w:trPr>
        <w:tc>
          <w:tcPr>
            <w:tcW w:w="1770" w:type="dxa"/>
            <w:shd w:val="clear" w:color="auto" w:fill="DDD9C3" w:themeFill="background2" w:themeFillShade="E6"/>
          </w:tcPr>
          <w:p w:rsidR="00683678" w:rsidRPr="005C48E8" w:rsidRDefault="00683678" w:rsidP="00683678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PSHE/SRE</w:t>
            </w:r>
          </w:p>
        </w:tc>
        <w:tc>
          <w:tcPr>
            <w:tcW w:w="2184" w:type="dxa"/>
          </w:tcPr>
          <w:p w:rsidR="00683678" w:rsidRPr="005C48E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Protective behaviours/Being Me in the World</w:t>
            </w:r>
          </w:p>
        </w:tc>
        <w:tc>
          <w:tcPr>
            <w:tcW w:w="2420" w:type="dxa"/>
          </w:tcPr>
          <w:p w:rsidR="00683678" w:rsidRPr="005C48E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Celebrating difference</w:t>
            </w:r>
          </w:p>
        </w:tc>
        <w:tc>
          <w:tcPr>
            <w:tcW w:w="1908" w:type="dxa"/>
          </w:tcPr>
          <w:p w:rsidR="00683678" w:rsidRPr="005C48E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Dreams and Goals</w:t>
            </w:r>
          </w:p>
        </w:tc>
        <w:tc>
          <w:tcPr>
            <w:tcW w:w="1769" w:type="dxa"/>
          </w:tcPr>
          <w:p w:rsidR="00683678" w:rsidRPr="005C48E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Healthy Me</w:t>
            </w:r>
          </w:p>
        </w:tc>
        <w:tc>
          <w:tcPr>
            <w:tcW w:w="1579" w:type="dxa"/>
          </w:tcPr>
          <w:p w:rsidR="00683678" w:rsidRPr="005C48E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Relationships</w:t>
            </w:r>
          </w:p>
        </w:tc>
        <w:tc>
          <w:tcPr>
            <w:tcW w:w="2418" w:type="dxa"/>
          </w:tcPr>
          <w:p w:rsidR="00683678" w:rsidRPr="005C48E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</w:tc>
      </w:tr>
      <w:tr w:rsidR="00683678" w:rsidTr="00407386">
        <w:trPr>
          <w:trHeight w:val="638"/>
        </w:trPr>
        <w:tc>
          <w:tcPr>
            <w:tcW w:w="1770" w:type="dxa"/>
            <w:shd w:val="clear" w:color="auto" w:fill="DDD9C3" w:themeFill="background2" w:themeFillShade="E6"/>
          </w:tcPr>
          <w:p w:rsidR="00683678" w:rsidRPr="005C48E8" w:rsidRDefault="00683678" w:rsidP="00683678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Art</w:t>
            </w:r>
          </w:p>
        </w:tc>
        <w:tc>
          <w:tcPr>
            <w:tcW w:w="2184" w:type="dxa"/>
          </w:tcPr>
          <w:p w:rsidR="00683678" w:rsidRPr="005C48E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420" w:type="dxa"/>
          </w:tcPr>
          <w:p w:rsidR="00683678" w:rsidRPr="005C48E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David Hockney</w:t>
            </w:r>
          </w:p>
        </w:tc>
        <w:tc>
          <w:tcPr>
            <w:tcW w:w="1908" w:type="dxa"/>
          </w:tcPr>
          <w:p w:rsidR="00683678" w:rsidRPr="005C48E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C10BA9">
              <w:rPr>
                <w:rFonts w:ascii="Century Gothic" w:hAnsi="Century Gothic" w:cstheme="minorHAnsi"/>
                <w:sz w:val="20"/>
                <w:szCs w:val="20"/>
              </w:rPr>
              <w:t xml:space="preserve">Art – collage – Abdoulaye </w:t>
            </w:r>
            <w:proofErr w:type="spellStart"/>
            <w:r w:rsidRPr="00C10BA9">
              <w:rPr>
                <w:rFonts w:ascii="Century Gothic" w:hAnsi="Century Gothic" w:cstheme="minorHAnsi"/>
                <w:sz w:val="20"/>
                <w:szCs w:val="20"/>
              </w:rPr>
              <w:t>Konaté</w:t>
            </w:r>
            <w:proofErr w:type="spellEnd"/>
          </w:p>
        </w:tc>
        <w:tc>
          <w:tcPr>
            <w:tcW w:w="1769" w:type="dxa"/>
          </w:tcPr>
          <w:p w:rsidR="00683678" w:rsidRPr="005C48E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579" w:type="dxa"/>
          </w:tcPr>
          <w:p w:rsidR="00683678" w:rsidRPr="005C48E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C10BA9">
              <w:rPr>
                <w:rFonts w:ascii="Century Gothic" w:hAnsi="Century Gothic" w:cstheme="minorHAnsi"/>
                <w:sz w:val="20"/>
                <w:szCs w:val="20"/>
              </w:rPr>
              <w:t>Art – photography – nature – Ansel Adams</w:t>
            </w:r>
          </w:p>
        </w:tc>
        <w:tc>
          <w:tcPr>
            <w:tcW w:w="2418" w:type="dxa"/>
          </w:tcPr>
          <w:p w:rsidR="00683678" w:rsidRPr="005C48E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683678" w:rsidTr="00407386">
        <w:trPr>
          <w:trHeight w:val="668"/>
        </w:trPr>
        <w:tc>
          <w:tcPr>
            <w:tcW w:w="1770" w:type="dxa"/>
            <w:shd w:val="clear" w:color="auto" w:fill="DDD9C3" w:themeFill="background2" w:themeFillShade="E6"/>
          </w:tcPr>
          <w:p w:rsidR="00683678" w:rsidRPr="005C48E8" w:rsidRDefault="00683678" w:rsidP="00683678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Design &amp; Technology</w:t>
            </w:r>
          </w:p>
        </w:tc>
        <w:tc>
          <w:tcPr>
            <w:tcW w:w="2184" w:type="dxa"/>
          </w:tcPr>
          <w:p w:rsidR="00683678" w:rsidRPr="00031915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031915">
              <w:rPr>
                <w:rFonts w:ascii="Century Gothic" w:hAnsi="Century Gothic" w:cstheme="minorHAnsi"/>
                <w:sz w:val="20"/>
                <w:szCs w:val="20"/>
              </w:rPr>
              <w:t>Cooking and</w:t>
            </w:r>
          </w:p>
          <w:p w:rsidR="00683678" w:rsidRPr="00031915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031915">
              <w:rPr>
                <w:rFonts w:ascii="Century Gothic" w:hAnsi="Century Gothic" w:cstheme="minorHAnsi"/>
                <w:sz w:val="20"/>
                <w:szCs w:val="20"/>
              </w:rPr>
              <w:t>nutrition: Eating</w:t>
            </w:r>
          </w:p>
          <w:p w:rsidR="00683678" w:rsidRPr="00031915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031915">
              <w:rPr>
                <w:rFonts w:ascii="Century Gothic" w:hAnsi="Century Gothic" w:cstheme="minorHAnsi"/>
                <w:sz w:val="20"/>
                <w:szCs w:val="20"/>
              </w:rPr>
              <w:t>seasonally</w:t>
            </w:r>
          </w:p>
          <w:p w:rsidR="00683678" w:rsidRPr="005C48E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031915">
              <w:rPr>
                <w:rFonts w:ascii="Century Gothic" w:hAnsi="Century Gothic" w:cstheme="minorHAnsi"/>
                <w:sz w:val="20"/>
                <w:szCs w:val="20"/>
              </w:rPr>
              <w:t>(6 lessons)</w:t>
            </w:r>
          </w:p>
        </w:tc>
        <w:tc>
          <w:tcPr>
            <w:tcW w:w="2420" w:type="dxa"/>
          </w:tcPr>
          <w:p w:rsidR="00683678" w:rsidRPr="005C48E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08" w:type="dxa"/>
          </w:tcPr>
          <w:p w:rsidR="00683678" w:rsidRPr="005C48E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69" w:type="dxa"/>
          </w:tcPr>
          <w:p w:rsidR="00683678" w:rsidRPr="00281F4D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1F4D">
              <w:rPr>
                <w:rFonts w:ascii="Century Gothic" w:hAnsi="Century Gothic" w:cstheme="minorHAnsi"/>
                <w:sz w:val="20"/>
                <w:szCs w:val="20"/>
              </w:rPr>
              <w:t>Digital world:</w:t>
            </w:r>
          </w:p>
          <w:p w:rsidR="00683678" w:rsidRPr="00281F4D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1F4D">
              <w:rPr>
                <w:rFonts w:ascii="Century Gothic" w:hAnsi="Century Gothic" w:cstheme="minorHAnsi"/>
                <w:sz w:val="20"/>
                <w:szCs w:val="20"/>
              </w:rPr>
              <w:t>Wearable</w:t>
            </w:r>
          </w:p>
          <w:p w:rsidR="00683678" w:rsidRPr="005C48E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1F4D">
              <w:rPr>
                <w:rFonts w:ascii="Century Gothic" w:hAnsi="Century Gothic" w:cstheme="minorHAnsi"/>
                <w:sz w:val="20"/>
                <w:szCs w:val="20"/>
              </w:rPr>
              <w:t>technology</w:t>
            </w:r>
          </w:p>
        </w:tc>
        <w:tc>
          <w:tcPr>
            <w:tcW w:w="1579" w:type="dxa"/>
          </w:tcPr>
          <w:p w:rsidR="00683678" w:rsidRPr="005C48E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418" w:type="dxa"/>
          </w:tcPr>
          <w:p w:rsidR="00683678" w:rsidRPr="00281F4D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1F4D">
              <w:rPr>
                <w:rFonts w:ascii="Century Gothic" w:hAnsi="Century Gothic" w:cstheme="minorHAnsi"/>
                <w:sz w:val="20"/>
                <w:szCs w:val="20"/>
              </w:rPr>
              <w:t>Structures:</w:t>
            </w:r>
          </w:p>
          <w:p w:rsidR="00683678" w:rsidRPr="00281F4D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1F4D">
              <w:rPr>
                <w:rFonts w:ascii="Century Gothic" w:hAnsi="Century Gothic" w:cstheme="minorHAnsi"/>
                <w:sz w:val="20"/>
                <w:szCs w:val="20"/>
              </w:rPr>
              <w:t>Constructing a</w:t>
            </w:r>
          </w:p>
          <w:p w:rsidR="00683678" w:rsidRPr="00281F4D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1F4D">
              <w:rPr>
                <w:rFonts w:ascii="Century Gothic" w:hAnsi="Century Gothic" w:cstheme="minorHAnsi"/>
                <w:sz w:val="20"/>
                <w:szCs w:val="20"/>
              </w:rPr>
              <w:t>castle</w:t>
            </w:r>
          </w:p>
          <w:p w:rsidR="00683678" w:rsidRPr="005C48E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1F4D">
              <w:rPr>
                <w:rFonts w:ascii="Century Gothic" w:hAnsi="Century Gothic" w:cstheme="minorHAnsi"/>
                <w:sz w:val="20"/>
                <w:szCs w:val="20"/>
              </w:rPr>
              <w:t>(4 lessons)</w:t>
            </w:r>
          </w:p>
        </w:tc>
      </w:tr>
      <w:tr w:rsidR="00683678" w:rsidTr="00407386">
        <w:trPr>
          <w:trHeight w:val="769"/>
        </w:trPr>
        <w:tc>
          <w:tcPr>
            <w:tcW w:w="1770" w:type="dxa"/>
            <w:shd w:val="clear" w:color="auto" w:fill="DDD9C3" w:themeFill="background2" w:themeFillShade="E6"/>
          </w:tcPr>
          <w:p w:rsidR="00683678" w:rsidRPr="005C48E8" w:rsidRDefault="00683678" w:rsidP="00683678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Spanish</w:t>
            </w:r>
          </w:p>
        </w:tc>
        <w:tc>
          <w:tcPr>
            <w:tcW w:w="2184" w:type="dxa"/>
          </w:tcPr>
          <w:p w:rsidR="00683678" w:rsidRPr="002A7D7A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A7D7A">
              <w:rPr>
                <w:rFonts w:ascii="Century Gothic" w:hAnsi="Century Gothic" w:cstheme="minorHAnsi"/>
                <w:sz w:val="20"/>
                <w:szCs w:val="20"/>
              </w:rPr>
              <w:t>A new start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– greetings, numbers to 10</w:t>
            </w:r>
          </w:p>
        </w:tc>
        <w:tc>
          <w:tcPr>
            <w:tcW w:w="2420" w:type="dxa"/>
          </w:tcPr>
          <w:p w:rsidR="00683678" w:rsidRPr="002A7D7A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A7D7A">
              <w:rPr>
                <w:rFonts w:ascii="Century Gothic" w:hAnsi="Century Gothic" w:cstheme="minorHAnsi"/>
                <w:sz w:val="20"/>
                <w:szCs w:val="20"/>
              </w:rPr>
              <w:t>Calendar &amp; Celebrations</w:t>
            </w:r>
          </w:p>
        </w:tc>
        <w:tc>
          <w:tcPr>
            <w:tcW w:w="1908" w:type="dxa"/>
          </w:tcPr>
          <w:p w:rsidR="00683678" w:rsidRPr="002A7D7A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Animals I Like </w:t>
            </w:r>
            <w:r w:rsidRPr="002A7D7A">
              <w:rPr>
                <w:rFonts w:ascii="Century Gothic" w:hAnsi="Century Gothic" w:cstheme="minorHAnsi"/>
                <w:sz w:val="20"/>
                <w:szCs w:val="20"/>
              </w:rPr>
              <w:t>&amp; don’t Like</w:t>
            </w:r>
          </w:p>
        </w:tc>
        <w:tc>
          <w:tcPr>
            <w:tcW w:w="1769" w:type="dxa"/>
          </w:tcPr>
          <w:p w:rsidR="00683678" w:rsidRPr="002A7D7A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Carnival colours and games</w:t>
            </w:r>
          </w:p>
        </w:tc>
        <w:tc>
          <w:tcPr>
            <w:tcW w:w="1579" w:type="dxa"/>
          </w:tcPr>
          <w:p w:rsidR="00683678" w:rsidRPr="002A7D7A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Fruit and vegetables</w:t>
            </w:r>
          </w:p>
        </w:tc>
        <w:tc>
          <w:tcPr>
            <w:tcW w:w="2418" w:type="dxa"/>
          </w:tcPr>
          <w:p w:rsidR="00683678" w:rsidRPr="002A7D7A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Going on a Picnic</w:t>
            </w:r>
          </w:p>
        </w:tc>
      </w:tr>
      <w:tr w:rsidR="00683678" w:rsidTr="00407386">
        <w:trPr>
          <w:trHeight w:val="769"/>
        </w:trPr>
        <w:tc>
          <w:tcPr>
            <w:tcW w:w="1770" w:type="dxa"/>
            <w:shd w:val="clear" w:color="auto" w:fill="DDD9C3" w:themeFill="background2" w:themeFillShade="E6"/>
          </w:tcPr>
          <w:p w:rsidR="00683678" w:rsidRDefault="00683678" w:rsidP="00683678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Music</w:t>
            </w:r>
          </w:p>
        </w:tc>
        <w:tc>
          <w:tcPr>
            <w:tcW w:w="2184" w:type="dxa"/>
          </w:tcPr>
          <w:p w:rsidR="00683678" w:rsidRPr="002A7D7A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Writing Music Down</w:t>
            </w:r>
          </w:p>
        </w:tc>
        <w:tc>
          <w:tcPr>
            <w:tcW w:w="2420" w:type="dxa"/>
          </w:tcPr>
          <w:p w:rsidR="00683678" w:rsidRPr="002A7D7A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Playing in a Band</w:t>
            </w:r>
          </w:p>
        </w:tc>
        <w:tc>
          <w:tcPr>
            <w:tcW w:w="1908" w:type="dxa"/>
          </w:tcPr>
          <w:p w:rsidR="0068367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Compose using your imagination</w:t>
            </w:r>
          </w:p>
        </w:tc>
        <w:tc>
          <w:tcPr>
            <w:tcW w:w="1769" w:type="dxa"/>
          </w:tcPr>
          <w:p w:rsidR="0068367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Singing to an audience (performance)</w:t>
            </w:r>
          </w:p>
        </w:tc>
        <w:tc>
          <w:tcPr>
            <w:tcW w:w="1579" w:type="dxa"/>
          </w:tcPr>
          <w:p w:rsidR="0068367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Looking at different music styles</w:t>
            </w:r>
          </w:p>
        </w:tc>
        <w:tc>
          <w:tcPr>
            <w:tcW w:w="2418" w:type="dxa"/>
          </w:tcPr>
          <w:p w:rsidR="0068367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Improvisation</w:t>
            </w:r>
          </w:p>
        </w:tc>
      </w:tr>
      <w:tr w:rsidR="00683678" w:rsidTr="00407386">
        <w:trPr>
          <w:trHeight w:val="769"/>
        </w:trPr>
        <w:tc>
          <w:tcPr>
            <w:tcW w:w="1770" w:type="dxa"/>
            <w:shd w:val="clear" w:color="auto" w:fill="DDD9C3" w:themeFill="background2" w:themeFillShade="E6"/>
          </w:tcPr>
          <w:p w:rsidR="00683678" w:rsidRDefault="00683678" w:rsidP="00683678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P.E.</w:t>
            </w:r>
          </w:p>
        </w:tc>
        <w:tc>
          <w:tcPr>
            <w:tcW w:w="2184" w:type="dxa"/>
          </w:tcPr>
          <w:p w:rsidR="0068367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Teamwork/Invasion games (Tag Rugby)</w:t>
            </w:r>
          </w:p>
        </w:tc>
        <w:tc>
          <w:tcPr>
            <w:tcW w:w="2420" w:type="dxa"/>
          </w:tcPr>
          <w:p w:rsidR="0068367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Gymnastics/Badminton</w:t>
            </w:r>
          </w:p>
        </w:tc>
        <w:tc>
          <w:tcPr>
            <w:tcW w:w="1908" w:type="dxa"/>
          </w:tcPr>
          <w:p w:rsidR="0068367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Dance/Football</w:t>
            </w:r>
          </w:p>
        </w:tc>
        <w:tc>
          <w:tcPr>
            <w:tcW w:w="1769" w:type="dxa"/>
          </w:tcPr>
          <w:p w:rsidR="0068367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Handball</w:t>
            </w:r>
          </w:p>
        </w:tc>
        <w:tc>
          <w:tcPr>
            <w:tcW w:w="1579" w:type="dxa"/>
          </w:tcPr>
          <w:p w:rsidR="0068367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Tennis</w:t>
            </w:r>
          </w:p>
        </w:tc>
        <w:tc>
          <w:tcPr>
            <w:tcW w:w="2418" w:type="dxa"/>
          </w:tcPr>
          <w:p w:rsidR="0068367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Athletics/outdoor</w:t>
            </w:r>
            <w:r w:rsidR="00576C3F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learning</w:t>
            </w:r>
            <w:r w:rsidR="00407386">
              <w:rPr>
                <w:rFonts w:ascii="Century Gothic" w:hAnsi="Century Gothic" w:cstheme="minorHAnsi"/>
                <w:sz w:val="20"/>
                <w:szCs w:val="20"/>
              </w:rPr>
              <w:t>/swimming</w:t>
            </w:r>
            <w:bookmarkStart w:id="0" w:name="_GoBack"/>
            <w:bookmarkEnd w:id="0"/>
          </w:p>
        </w:tc>
      </w:tr>
      <w:tr w:rsidR="00683678" w:rsidTr="00407386">
        <w:trPr>
          <w:trHeight w:val="647"/>
        </w:trPr>
        <w:tc>
          <w:tcPr>
            <w:tcW w:w="1770" w:type="dxa"/>
            <w:shd w:val="clear" w:color="auto" w:fill="DDD9C3" w:themeFill="background2" w:themeFillShade="E6"/>
          </w:tcPr>
          <w:p w:rsidR="00683678" w:rsidRPr="005C48E8" w:rsidRDefault="00683678" w:rsidP="00683678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Experiences</w:t>
            </w:r>
          </w:p>
        </w:tc>
        <w:tc>
          <w:tcPr>
            <w:tcW w:w="2184" w:type="dxa"/>
          </w:tcPr>
          <w:p w:rsidR="0068367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Harvest celebration at Church</w:t>
            </w:r>
          </w:p>
          <w:p w:rsidR="00407386" w:rsidRPr="00827FAF" w:rsidRDefault="00407386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Visitor from church</w:t>
            </w:r>
          </w:p>
        </w:tc>
        <w:tc>
          <w:tcPr>
            <w:tcW w:w="2420" w:type="dxa"/>
          </w:tcPr>
          <w:p w:rsidR="00683678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Christmas carols performance</w:t>
            </w:r>
          </w:p>
          <w:p w:rsidR="00407386" w:rsidRPr="00827FAF" w:rsidRDefault="00407386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Trip to Cineworld</w:t>
            </w:r>
          </w:p>
        </w:tc>
        <w:tc>
          <w:tcPr>
            <w:tcW w:w="1908" w:type="dxa"/>
          </w:tcPr>
          <w:p w:rsidR="00683678" w:rsidRPr="00827FAF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69" w:type="dxa"/>
          </w:tcPr>
          <w:p w:rsidR="00683678" w:rsidRPr="00827FAF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Performance with Year 4</w:t>
            </w:r>
          </w:p>
        </w:tc>
        <w:tc>
          <w:tcPr>
            <w:tcW w:w="1579" w:type="dxa"/>
          </w:tcPr>
          <w:p w:rsidR="00683678" w:rsidRPr="00827FAF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418" w:type="dxa"/>
          </w:tcPr>
          <w:p w:rsidR="00683678" w:rsidRPr="00827FAF" w:rsidRDefault="00683678" w:rsidP="00683678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:rsidR="00350D8D" w:rsidRDefault="00350D8D" w:rsidP="00027A31">
      <w:pPr>
        <w:tabs>
          <w:tab w:val="left" w:pos="2685"/>
        </w:tabs>
      </w:pPr>
    </w:p>
    <w:p w:rsidR="00C25993" w:rsidRDefault="00C25993" w:rsidP="00027A31">
      <w:pPr>
        <w:tabs>
          <w:tab w:val="left" w:pos="2685"/>
        </w:tabs>
      </w:pPr>
    </w:p>
    <w:p w:rsidR="00C25993" w:rsidRDefault="00C25993" w:rsidP="00C25993"/>
    <w:p w:rsidR="00B06C32" w:rsidRPr="00C25993" w:rsidRDefault="00C25993" w:rsidP="00C25993">
      <w:pPr>
        <w:tabs>
          <w:tab w:val="left" w:pos="12528"/>
        </w:tabs>
      </w:pPr>
      <w:r>
        <w:tab/>
      </w:r>
    </w:p>
    <w:sectPr w:rsidR="00B06C32" w:rsidRPr="00C25993" w:rsidSect="0098007E">
      <w:headerReference w:type="default" r:id="rId10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691" w:rsidRDefault="00095691" w:rsidP="00630405">
      <w:pPr>
        <w:spacing w:after="0" w:line="240" w:lineRule="auto"/>
      </w:pPr>
      <w:r>
        <w:separator/>
      </w:r>
    </w:p>
  </w:endnote>
  <w:endnote w:type="continuationSeparator" w:id="0">
    <w:p w:rsidR="00095691" w:rsidRDefault="00095691" w:rsidP="00630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691" w:rsidRDefault="00095691" w:rsidP="00630405">
      <w:pPr>
        <w:spacing w:after="0" w:line="240" w:lineRule="auto"/>
      </w:pPr>
      <w:r>
        <w:separator/>
      </w:r>
    </w:p>
  </w:footnote>
  <w:footnote w:type="continuationSeparator" w:id="0">
    <w:p w:rsidR="00095691" w:rsidRDefault="00095691" w:rsidP="006304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405" w:rsidRPr="005C48E8" w:rsidRDefault="00B63DDA" w:rsidP="00630405">
    <w:pPr>
      <w:pStyle w:val="Header"/>
      <w:jc w:val="center"/>
      <w:rPr>
        <w:rFonts w:ascii="Century Gothic" w:hAnsi="Century Gothic"/>
        <w:sz w:val="28"/>
        <w:szCs w:val="28"/>
      </w:rPr>
    </w:pPr>
    <w:r w:rsidRPr="007F3C71">
      <w:rPr>
        <w:rFonts w:ascii="Century Gothic" w:hAnsi="Century Gothic" w:cs="Tahoma"/>
        <w:noProof/>
        <w:color w:val="0033CC"/>
        <w:sz w:val="20"/>
        <w:szCs w:val="20"/>
      </w:rPr>
      <w:drawing>
        <wp:anchor distT="36576" distB="36576" distL="36576" distR="36576" simplePos="0" relativeHeight="251664384" behindDoc="0" locked="0" layoutInCell="1" allowOverlap="1" wp14:anchorId="009E93DD" wp14:editId="5E9B45F2">
          <wp:simplePos x="0" y="0"/>
          <wp:positionH relativeFrom="column">
            <wp:posOffset>8220075</wp:posOffset>
          </wp:positionH>
          <wp:positionV relativeFrom="paragraph">
            <wp:posOffset>-449580</wp:posOffset>
          </wp:positionV>
          <wp:extent cx="558343" cy="79057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m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8343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F3C71">
      <w:rPr>
        <w:rFonts w:ascii="Century Gothic" w:hAnsi="Century Gothic" w:cs="Tahoma"/>
        <w:noProof/>
        <w:color w:val="0033CC"/>
        <w:sz w:val="20"/>
        <w:szCs w:val="20"/>
      </w:rPr>
      <w:drawing>
        <wp:anchor distT="36576" distB="36576" distL="36576" distR="36576" simplePos="0" relativeHeight="251662336" behindDoc="0" locked="0" layoutInCell="1" allowOverlap="1" wp14:anchorId="009E93DD" wp14:editId="5E9B45F2">
          <wp:simplePos x="0" y="0"/>
          <wp:positionH relativeFrom="column">
            <wp:posOffset>343845</wp:posOffset>
          </wp:positionH>
          <wp:positionV relativeFrom="paragraph">
            <wp:posOffset>-364490</wp:posOffset>
          </wp:positionV>
          <wp:extent cx="481985" cy="682457"/>
          <wp:effectExtent l="0" t="0" r="0" b="381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m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81985" cy="68245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0405" w:rsidRPr="005C48E8">
      <w:rPr>
        <w:rFonts w:ascii="Century Gothic" w:hAnsi="Century Gothic"/>
        <w:sz w:val="28"/>
        <w:szCs w:val="28"/>
      </w:rPr>
      <w:t xml:space="preserve">St. Matthew’s Bloxam C of E Primary School    </w:t>
    </w:r>
    <w:r w:rsidR="000D17E2" w:rsidRPr="005C48E8">
      <w:rPr>
        <w:rFonts w:ascii="Century Gothic" w:hAnsi="Century Gothic"/>
        <w:sz w:val="28"/>
        <w:szCs w:val="28"/>
      </w:rPr>
      <w:t xml:space="preserve">Long Term Plan – Year </w:t>
    </w:r>
    <w:r w:rsidR="0072553E">
      <w:rPr>
        <w:rFonts w:ascii="Century Gothic" w:hAnsi="Century Gothic"/>
        <w:sz w:val="28"/>
        <w:szCs w:val="28"/>
      </w:rPr>
      <w:t xml:space="preserve">3 </w:t>
    </w:r>
    <w:r w:rsidR="00F115D1" w:rsidRPr="005C48E8">
      <w:rPr>
        <w:rFonts w:ascii="Century Gothic" w:hAnsi="Century Gothic"/>
        <w:sz w:val="28"/>
        <w:szCs w:val="28"/>
      </w:rPr>
      <w:t>20</w:t>
    </w:r>
    <w:r w:rsidR="00CD150B">
      <w:rPr>
        <w:rFonts w:ascii="Century Gothic" w:hAnsi="Century Gothic"/>
        <w:sz w:val="28"/>
        <w:szCs w:val="28"/>
      </w:rPr>
      <w:t>2</w:t>
    </w:r>
    <w:r w:rsidR="006F6C15">
      <w:rPr>
        <w:rFonts w:ascii="Century Gothic" w:hAnsi="Century Gothic"/>
        <w:sz w:val="28"/>
        <w:szCs w:val="28"/>
      </w:rPr>
      <w:t>4</w:t>
    </w:r>
    <w:r w:rsidR="00540552">
      <w:rPr>
        <w:rFonts w:ascii="Century Gothic" w:hAnsi="Century Gothic"/>
        <w:sz w:val="28"/>
        <w:szCs w:val="28"/>
      </w:rPr>
      <w:t>/2</w:t>
    </w:r>
    <w:r w:rsidR="006F6C15">
      <w:rPr>
        <w:rFonts w:ascii="Century Gothic" w:hAnsi="Century Gothic"/>
        <w:sz w:val="28"/>
        <w:szCs w:val="28"/>
      </w:rPr>
      <w:t>5</w:t>
    </w:r>
    <w:r w:rsidR="00027A31" w:rsidRPr="005C48E8">
      <w:rPr>
        <w:rFonts w:ascii="Century Gothic" w:hAnsi="Century Gothic"/>
        <w:sz w:val="28"/>
        <w:szCs w:val="28"/>
      </w:rPr>
      <w:t xml:space="preserve">            </w:t>
    </w:r>
  </w:p>
  <w:p w:rsidR="00630405" w:rsidRDefault="006304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C712C"/>
    <w:multiLevelType w:val="hybridMultilevel"/>
    <w:tmpl w:val="D062D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B360E"/>
    <w:multiLevelType w:val="hybridMultilevel"/>
    <w:tmpl w:val="6396E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FC43A4"/>
    <w:multiLevelType w:val="hybridMultilevel"/>
    <w:tmpl w:val="0C80E4D2"/>
    <w:lvl w:ilvl="0" w:tplc="FDAC7E3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9C1B5A"/>
    <w:multiLevelType w:val="hybridMultilevel"/>
    <w:tmpl w:val="082AA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655FCC"/>
    <w:multiLevelType w:val="hybridMultilevel"/>
    <w:tmpl w:val="B204CFBC"/>
    <w:lvl w:ilvl="0" w:tplc="7094677E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932241"/>
    <w:multiLevelType w:val="hybridMultilevel"/>
    <w:tmpl w:val="8926E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4B318A"/>
    <w:multiLevelType w:val="hybridMultilevel"/>
    <w:tmpl w:val="5A3AC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DF13D3"/>
    <w:multiLevelType w:val="hybridMultilevel"/>
    <w:tmpl w:val="880CA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C05D9E"/>
    <w:multiLevelType w:val="hybridMultilevel"/>
    <w:tmpl w:val="D9C60AA8"/>
    <w:lvl w:ilvl="0" w:tplc="877E5A48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0459A0"/>
    <w:multiLevelType w:val="hybridMultilevel"/>
    <w:tmpl w:val="822AFDB6"/>
    <w:lvl w:ilvl="0" w:tplc="1AE413A2">
      <w:start w:val="1"/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8203B6"/>
    <w:multiLevelType w:val="hybridMultilevel"/>
    <w:tmpl w:val="F88CE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7"/>
  </w:num>
  <w:num w:numId="5">
    <w:abstractNumId w:val="1"/>
  </w:num>
  <w:num w:numId="6">
    <w:abstractNumId w:val="6"/>
  </w:num>
  <w:num w:numId="7">
    <w:abstractNumId w:val="10"/>
  </w:num>
  <w:num w:numId="8">
    <w:abstractNumId w:val="0"/>
  </w:num>
  <w:num w:numId="9">
    <w:abstractNumId w:val="4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CC5"/>
    <w:rsid w:val="00001708"/>
    <w:rsid w:val="00004C3D"/>
    <w:rsid w:val="00027A31"/>
    <w:rsid w:val="00031915"/>
    <w:rsid w:val="0004025E"/>
    <w:rsid w:val="000765A7"/>
    <w:rsid w:val="00081232"/>
    <w:rsid w:val="000816E0"/>
    <w:rsid w:val="00082766"/>
    <w:rsid w:val="000936CB"/>
    <w:rsid w:val="00095691"/>
    <w:rsid w:val="000A30F2"/>
    <w:rsid w:val="000D17E2"/>
    <w:rsid w:val="000F0843"/>
    <w:rsid w:val="00104BDE"/>
    <w:rsid w:val="00106AF5"/>
    <w:rsid w:val="00120199"/>
    <w:rsid w:val="00155A44"/>
    <w:rsid w:val="00157328"/>
    <w:rsid w:val="001806BB"/>
    <w:rsid w:val="001B6515"/>
    <w:rsid w:val="00251585"/>
    <w:rsid w:val="002751A5"/>
    <w:rsid w:val="00281F4D"/>
    <w:rsid w:val="00295032"/>
    <w:rsid w:val="002A7D7A"/>
    <w:rsid w:val="002C0E1A"/>
    <w:rsid w:val="002C1236"/>
    <w:rsid w:val="002D7011"/>
    <w:rsid w:val="002E5F11"/>
    <w:rsid w:val="002F2517"/>
    <w:rsid w:val="002F3229"/>
    <w:rsid w:val="002F4FB0"/>
    <w:rsid w:val="002F6755"/>
    <w:rsid w:val="003206AA"/>
    <w:rsid w:val="0032104A"/>
    <w:rsid w:val="00343AF9"/>
    <w:rsid w:val="00350D8D"/>
    <w:rsid w:val="00351CC5"/>
    <w:rsid w:val="00375564"/>
    <w:rsid w:val="003A63F1"/>
    <w:rsid w:val="003A7679"/>
    <w:rsid w:val="003B0254"/>
    <w:rsid w:val="003B1E1A"/>
    <w:rsid w:val="003C0A28"/>
    <w:rsid w:val="003C271B"/>
    <w:rsid w:val="003D30C3"/>
    <w:rsid w:val="003D3E92"/>
    <w:rsid w:val="003E713B"/>
    <w:rsid w:val="00407386"/>
    <w:rsid w:val="00424C00"/>
    <w:rsid w:val="00455F10"/>
    <w:rsid w:val="004611EA"/>
    <w:rsid w:val="00464D5F"/>
    <w:rsid w:val="00471A13"/>
    <w:rsid w:val="004935DA"/>
    <w:rsid w:val="004B2C0F"/>
    <w:rsid w:val="004F2D4E"/>
    <w:rsid w:val="004F62B2"/>
    <w:rsid w:val="00540552"/>
    <w:rsid w:val="0054201E"/>
    <w:rsid w:val="00561379"/>
    <w:rsid w:val="005616FA"/>
    <w:rsid w:val="005765EE"/>
    <w:rsid w:val="00576C3F"/>
    <w:rsid w:val="005842DC"/>
    <w:rsid w:val="00596DF8"/>
    <w:rsid w:val="005B4095"/>
    <w:rsid w:val="005C48B1"/>
    <w:rsid w:val="005C48E8"/>
    <w:rsid w:val="005E3563"/>
    <w:rsid w:val="005F20DC"/>
    <w:rsid w:val="005F4565"/>
    <w:rsid w:val="00602D26"/>
    <w:rsid w:val="00620DC6"/>
    <w:rsid w:val="00630405"/>
    <w:rsid w:val="00683678"/>
    <w:rsid w:val="006A4BEC"/>
    <w:rsid w:val="006B01F9"/>
    <w:rsid w:val="006B31B4"/>
    <w:rsid w:val="006B5210"/>
    <w:rsid w:val="006F6C15"/>
    <w:rsid w:val="00707D0B"/>
    <w:rsid w:val="00711A72"/>
    <w:rsid w:val="00717607"/>
    <w:rsid w:val="0071792B"/>
    <w:rsid w:val="0072553E"/>
    <w:rsid w:val="00732436"/>
    <w:rsid w:val="00735213"/>
    <w:rsid w:val="00741583"/>
    <w:rsid w:val="00747E9A"/>
    <w:rsid w:val="00750171"/>
    <w:rsid w:val="007622D2"/>
    <w:rsid w:val="0076355D"/>
    <w:rsid w:val="007650FC"/>
    <w:rsid w:val="007C04FB"/>
    <w:rsid w:val="007C2539"/>
    <w:rsid w:val="007F40C9"/>
    <w:rsid w:val="0080615B"/>
    <w:rsid w:val="00812DDC"/>
    <w:rsid w:val="008170AF"/>
    <w:rsid w:val="008215DC"/>
    <w:rsid w:val="00827FAF"/>
    <w:rsid w:val="0084001D"/>
    <w:rsid w:val="00870683"/>
    <w:rsid w:val="00874D43"/>
    <w:rsid w:val="00877EE5"/>
    <w:rsid w:val="00885191"/>
    <w:rsid w:val="008D5EFB"/>
    <w:rsid w:val="008F67EF"/>
    <w:rsid w:val="009109DA"/>
    <w:rsid w:val="00930F72"/>
    <w:rsid w:val="00946064"/>
    <w:rsid w:val="00971106"/>
    <w:rsid w:val="0098007E"/>
    <w:rsid w:val="00987510"/>
    <w:rsid w:val="009A35CC"/>
    <w:rsid w:val="009B1CC9"/>
    <w:rsid w:val="009F7A8D"/>
    <w:rsid w:val="00A054A4"/>
    <w:rsid w:val="00A13F3B"/>
    <w:rsid w:val="00A33DF4"/>
    <w:rsid w:val="00A64F1F"/>
    <w:rsid w:val="00A66F42"/>
    <w:rsid w:val="00A74A6C"/>
    <w:rsid w:val="00A76FD4"/>
    <w:rsid w:val="00A82E50"/>
    <w:rsid w:val="00B031EA"/>
    <w:rsid w:val="00B06C32"/>
    <w:rsid w:val="00B20B70"/>
    <w:rsid w:val="00B20F3D"/>
    <w:rsid w:val="00B36C1D"/>
    <w:rsid w:val="00B45D82"/>
    <w:rsid w:val="00B614DA"/>
    <w:rsid w:val="00B63DDA"/>
    <w:rsid w:val="00BA0169"/>
    <w:rsid w:val="00C10BA9"/>
    <w:rsid w:val="00C25993"/>
    <w:rsid w:val="00C5602F"/>
    <w:rsid w:val="00C87522"/>
    <w:rsid w:val="00CA288E"/>
    <w:rsid w:val="00CC444D"/>
    <w:rsid w:val="00CD150B"/>
    <w:rsid w:val="00CE04DD"/>
    <w:rsid w:val="00CF4A24"/>
    <w:rsid w:val="00D101A7"/>
    <w:rsid w:val="00D150E3"/>
    <w:rsid w:val="00D2369D"/>
    <w:rsid w:val="00D34808"/>
    <w:rsid w:val="00D524A0"/>
    <w:rsid w:val="00D737CF"/>
    <w:rsid w:val="00D95C11"/>
    <w:rsid w:val="00D974DA"/>
    <w:rsid w:val="00DB3136"/>
    <w:rsid w:val="00DB5F03"/>
    <w:rsid w:val="00DF4F0A"/>
    <w:rsid w:val="00E35097"/>
    <w:rsid w:val="00E92D15"/>
    <w:rsid w:val="00EB26D3"/>
    <w:rsid w:val="00EC4A86"/>
    <w:rsid w:val="00EF0CFA"/>
    <w:rsid w:val="00F019E7"/>
    <w:rsid w:val="00F03762"/>
    <w:rsid w:val="00F115D1"/>
    <w:rsid w:val="00F37DCF"/>
    <w:rsid w:val="00F46D43"/>
    <w:rsid w:val="00F679EB"/>
    <w:rsid w:val="00FC44B4"/>
    <w:rsid w:val="00FD487C"/>
    <w:rsid w:val="00FE58FA"/>
    <w:rsid w:val="00FF1960"/>
    <w:rsid w:val="00FF76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5F3AB60B"/>
  <w15:docId w15:val="{725C68A1-4684-4BB4-8D7D-528899C96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1CC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6304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405"/>
  </w:style>
  <w:style w:type="paragraph" w:styleId="Footer">
    <w:name w:val="footer"/>
    <w:basedOn w:val="Normal"/>
    <w:link w:val="FooterChar"/>
    <w:uiPriority w:val="99"/>
    <w:unhideWhenUsed/>
    <w:rsid w:val="006304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405"/>
  </w:style>
  <w:style w:type="paragraph" w:styleId="BalloonText">
    <w:name w:val="Balloon Text"/>
    <w:basedOn w:val="Normal"/>
    <w:link w:val="BalloonTextChar"/>
    <w:uiPriority w:val="99"/>
    <w:semiHidden/>
    <w:unhideWhenUsed/>
    <w:rsid w:val="006304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40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74A6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36C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26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14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8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14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50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82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124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737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5221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73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9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09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36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470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420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382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882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8556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057168-ea3b-4c3b-aa9d-fc877704b6c4">
      <Terms xmlns="http://schemas.microsoft.com/office/infopath/2007/PartnerControls"/>
    </lcf76f155ced4ddcb4097134ff3c332f>
    <TaxCatchAll xmlns="c99a6750-cd3c-493f-8473-404c96468fd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8BF652A8225740A75953858603CA20" ma:contentTypeVersion="12" ma:contentTypeDescription="Create a new document." ma:contentTypeScope="" ma:versionID="b2528ff9a195f3b9cddfcf5cd3e944b1">
  <xsd:schema xmlns:xsd="http://www.w3.org/2001/XMLSchema" xmlns:xs="http://www.w3.org/2001/XMLSchema" xmlns:p="http://schemas.microsoft.com/office/2006/metadata/properties" xmlns:ns2="a1057168-ea3b-4c3b-aa9d-fc877704b6c4" xmlns:ns3="c99a6750-cd3c-493f-8473-404c96468fdb" targetNamespace="http://schemas.microsoft.com/office/2006/metadata/properties" ma:root="true" ma:fieldsID="f7f531a1c6ea2870c953d7839e111ab0" ns2:_="" ns3:_="">
    <xsd:import namespace="a1057168-ea3b-4c3b-aa9d-fc877704b6c4"/>
    <xsd:import namespace="c99a6750-cd3c-493f-8473-404c96468f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57168-ea3b-4c3b-aa9d-fc877704b6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9a6750-cd3c-493f-8473-404c96468f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ad968b6-cca0-4c83-9a3e-1dea388cd89d}" ma:internalName="TaxCatchAll" ma:showField="CatchAllData" ma:web="c99a6750-cd3c-493f-8473-404c96468f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A40E8E-F95C-4E8E-A6DF-D946736B81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C2BB7D-6A7A-4925-9E1A-E92C8FE4D8BB}">
  <ds:schemaRefs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infopath/2007/PartnerControls"/>
    <ds:schemaRef ds:uri="http://purl.org/dc/elements/1.1/"/>
    <ds:schemaRef ds:uri="http://purl.org/dc/dcmitype/"/>
    <ds:schemaRef ds:uri="http://schemas.openxmlformats.org/package/2006/metadata/core-properties"/>
    <ds:schemaRef ds:uri="c99a6750-cd3c-493f-8473-404c96468fdb"/>
    <ds:schemaRef ds:uri="a1057168-ea3b-4c3b-aa9d-fc877704b6c4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1DD97434-CD67-432C-AB07-7A01DF7D71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57168-ea3b-4c3b-aa9d-fc877704b6c4"/>
    <ds:schemaRef ds:uri="c99a6750-cd3c-493f-8473-404c96468f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Education Services</Company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AuthorisedUser</dc:creator>
  <cp:keywords/>
  <dc:description/>
  <cp:lastModifiedBy>R Mabey SMB</cp:lastModifiedBy>
  <cp:revision>2</cp:revision>
  <cp:lastPrinted>2024-07-15T13:06:00Z</cp:lastPrinted>
  <dcterms:created xsi:type="dcterms:W3CDTF">2024-10-08T12:42:00Z</dcterms:created>
  <dcterms:modified xsi:type="dcterms:W3CDTF">2024-10-08T12:42:00Z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0x010100348BF652A8225740A75953858603CA20</vt:lpwstr>
  </property>
</Properties>
</file>